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4D96A" w14:textId="04FEF59D" w:rsidR="006474A6" w:rsidRPr="006474A6" w:rsidRDefault="007B035A" w:rsidP="006474A6">
      <w:pPr>
        <w:pStyle w:val="NormalWeb"/>
        <w:spacing w:before="0" w:beforeAutospacing="0" w:after="120" w:afterAutospacing="0"/>
        <w:rPr>
          <w:rFonts w:eastAsia="Times New Roman"/>
          <w:color w:val="auto"/>
        </w:rPr>
      </w:pPr>
      <w:r>
        <w:rPr>
          <w:noProof/>
        </w:rPr>
        <mc:AlternateContent>
          <mc:Choice Requires="wps">
            <w:drawing>
              <wp:anchor distT="0" distB="0" distL="114300" distR="114300" simplePos="0" relativeHeight="251648000" behindDoc="0" locked="0" layoutInCell="1" allowOverlap="1" wp14:anchorId="6488E937" wp14:editId="44212BA0">
                <wp:simplePos x="0" y="0"/>
                <wp:positionH relativeFrom="margin">
                  <wp:posOffset>-257175</wp:posOffset>
                </wp:positionH>
                <wp:positionV relativeFrom="paragraph">
                  <wp:posOffset>9526</wp:posOffset>
                </wp:positionV>
                <wp:extent cx="6912610" cy="1346200"/>
                <wp:effectExtent l="0" t="0" r="2540" b="6350"/>
                <wp:wrapNone/>
                <wp:docPr id="4" name="Text Box 4"/>
                <wp:cNvGraphicFramePr/>
                <a:graphic xmlns:a="http://schemas.openxmlformats.org/drawingml/2006/main">
                  <a:graphicData uri="http://schemas.microsoft.com/office/word/2010/wordprocessingShape">
                    <wps:wsp>
                      <wps:cNvSpPr txBox="1"/>
                      <wps:spPr>
                        <a:xfrm>
                          <a:off x="0" y="0"/>
                          <a:ext cx="6912610" cy="1346200"/>
                        </a:xfrm>
                        <a:prstGeom prst="rect">
                          <a:avLst/>
                        </a:prstGeom>
                        <a:solidFill>
                          <a:srgbClr val="075291"/>
                        </a:solidFill>
                        <a:ln>
                          <a:noFill/>
                        </a:ln>
                      </wps:spPr>
                      <wps:style>
                        <a:lnRef idx="2">
                          <a:schemeClr val="accent3"/>
                        </a:lnRef>
                        <a:fillRef idx="1">
                          <a:schemeClr val="lt1"/>
                        </a:fillRef>
                        <a:effectRef idx="0">
                          <a:schemeClr val="accent3"/>
                        </a:effectRef>
                        <a:fontRef idx="minor">
                          <a:schemeClr val="dk1"/>
                        </a:fontRef>
                      </wps:style>
                      <wps:txbx>
                        <w:txbxContent>
                          <w:p w14:paraId="2FD603DE" w14:textId="05B2DE8C" w:rsidR="00993B17" w:rsidRDefault="00B2452A">
                            <w:bookmarkStart w:id="0" w:name="_Hlk147759187"/>
                            <w:bookmarkEnd w:id="0"/>
                            <w:r w:rsidRPr="00A35B66">
                              <w:rPr>
                                <w:noProof/>
                              </w:rPr>
                              <w:drawing>
                                <wp:inline distT="0" distB="0" distL="0" distR="0" wp14:anchorId="3A1048B9" wp14:editId="68AAD23D">
                                  <wp:extent cx="2543175" cy="1238071"/>
                                  <wp:effectExtent l="0" t="0" r="0" b="635"/>
                                  <wp:docPr id="25" name="Picture 2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 clipar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83295" cy="125760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488E937" id="_x0000_t202" coordsize="21600,21600" o:spt="202" path="m,l,21600r21600,l21600,xe">
                <v:stroke joinstyle="miter"/>
                <v:path gradientshapeok="t" o:connecttype="rect"/>
              </v:shapetype>
              <v:shape id="Text Box 4" o:spid="_x0000_s1026" type="#_x0000_t202" style="position:absolute;margin-left:-20.25pt;margin-top:.75pt;width:544.3pt;height:106pt;z-index:2516480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" fillcolor="#075291" stroked="f" strokeweight="2.25pt">
                <v:textbox>
                  <w:txbxContent>
                    <w:p w14:paraId="2FD603DE" w14:textId="05B2DE8C" w:rsidR="00993B17" w:rsidRDefault="00B2452A">
                      <w:bookmarkStart w:id="1" w:name="_Hlk147759187"/>
                      <w:bookmarkEnd w:id="1"/>
                      <w:r w:rsidRPr="00A35B66">
                        <w:rPr>
                          <w:noProof/>
                        </w:rPr>
                        <w:drawing>
                          <wp:inline distT="0" distB="0" distL="0" distR="0" wp14:anchorId="3A1048B9" wp14:editId="68AAD23D">
                            <wp:extent cx="2543175" cy="1238071"/>
                            <wp:effectExtent l="0" t="0" r="0" b="635"/>
                            <wp:docPr id="25" name="Picture 2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 clipar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83295" cy="1257602"/>
                                    </a:xfrm>
                                    <a:prstGeom prst="rect">
                                      <a:avLst/>
                                    </a:prstGeom>
                                    <a:noFill/>
                                    <a:ln>
                                      <a:noFill/>
                                    </a:ln>
                                  </pic:spPr>
                                </pic:pic>
                              </a:graphicData>
                            </a:graphic>
                          </wp:inline>
                        </w:drawing>
                      </w:r>
                    </w:p>
                  </w:txbxContent>
                </v:textbox>
                <w10:wrap anchorx="margin"/>
              </v:shape>
            </w:pict>
          </mc:Fallback>
        </mc:AlternateContent>
      </w:r>
      <w:r w:rsidR="004357BB">
        <w:rPr>
          <w:noProof/>
        </w:rPr>
        <mc:AlternateContent>
          <mc:Choice Requires="wps">
            <w:drawing>
              <wp:anchor distT="0" distB="0" distL="114300" distR="114300" simplePos="0" relativeHeight="251649024" behindDoc="0" locked="0" layoutInCell="1" allowOverlap="1" wp14:anchorId="5FB4F2E1" wp14:editId="6F615508">
                <wp:simplePos x="0" y="0"/>
                <wp:positionH relativeFrom="column">
                  <wp:posOffset>2273300</wp:posOffset>
                </wp:positionH>
                <wp:positionV relativeFrom="paragraph">
                  <wp:posOffset>132715</wp:posOffset>
                </wp:positionV>
                <wp:extent cx="4207092" cy="863600"/>
                <wp:effectExtent l="0" t="0" r="0" b="0"/>
                <wp:wrapNone/>
                <wp:docPr id="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07092" cy="863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CC86421" w14:textId="77777777" w:rsidR="00F64D1B" w:rsidRPr="0000114F" w:rsidRDefault="00F64D1B" w:rsidP="007B56CD">
                            <w:pPr>
                              <w:jc w:val="center"/>
                              <w:rPr>
                                <w:rFonts w:ascii="Arial" w:hAnsi="Arial" w:cs="Arial"/>
                                <w:b/>
                                <w:color w:val="FFFFFF" w:themeColor="background1"/>
                                <w:sz w:val="110"/>
                                <w:szCs w:val="110"/>
                                <w14:textOutline w14:w="9525" w14:cap="rnd" w14:cmpd="sng" w14:algn="ctr">
                                  <w14:solidFill>
                                    <w14:srgbClr w14:val="075291"/>
                                  </w14:solidFill>
                                  <w14:prstDash w14:val="solid"/>
                                  <w14:bevel/>
                                </w14:textOutline>
                              </w:rPr>
                            </w:pPr>
                            <w:bookmarkStart w:id="1" w:name="_Hlk97025181"/>
                            <w:bookmarkEnd w:id="1"/>
                            <w:r w:rsidRPr="0000114F">
                              <w:rPr>
                                <w:rFonts w:ascii="Arial" w:hAnsi="Arial" w:cs="Arial"/>
                                <w:b/>
                                <w:color w:val="FFFFFF" w:themeColor="background1"/>
                                <w:sz w:val="110"/>
                                <w:szCs w:val="110"/>
                                <w14:textOutline w14:w="9525" w14:cap="rnd" w14:cmpd="sng" w14:algn="ctr">
                                  <w14:solidFill>
                                    <w14:srgbClr w14:val="075291"/>
                                  </w14:solidFill>
                                  <w14:prstDash w14:val="solid"/>
                                  <w14:bevel/>
                                </w14:textOutline>
                              </w:rPr>
                              <w:t>‘Care Share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B4F2E1" id="Text Box 6" o:spid="_x0000_s1027" type="#_x0000_t202" style="position:absolute;margin-left:179pt;margin-top:10.45pt;width:331.25pt;height:6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" filled="f" stroked="f" strokeweight=".5pt">
                <v:textbox>
                  <w:txbxContent>
                    <w:p w14:paraId="5CC86421" w14:textId="77777777" w:rsidR="00F64D1B" w:rsidRPr="0000114F" w:rsidRDefault="00F64D1B" w:rsidP="007B56CD">
                      <w:pPr>
                        <w:jc w:val="center"/>
                        <w:rPr>
                          <w:rFonts w:ascii="Arial" w:hAnsi="Arial" w:cs="Arial"/>
                          <w:b/>
                          <w:color w:val="FFFFFF" w:themeColor="background1"/>
                          <w:sz w:val="110"/>
                          <w:szCs w:val="110"/>
                          <w14:textOutline w14:w="9525" w14:cap="rnd" w14:cmpd="sng" w14:algn="ctr">
                            <w14:solidFill>
                              <w14:srgbClr w14:val="075291"/>
                            </w14:solidFill>
                            <w14:prstDash w14:val="solid"/>
                            <w14:bevel/>
                          </w14:textOutline>
                        </w:rPr>
                      </w:pPr>
                      <w:bookmarkStart w:id="3" w:name="_Hlk97025181"/>
                      <w:bookmarkEnd w:id="3"/>
                      <w:r w:rsidRPr="0000114F">
                        <w:rPr>
                          <w:rFonts w:ascii="Arial" w:hAnsi="Arial" w:cs="Arial"/>
                          <w:b/>
                          <w:color w:val="FFFFFF" w:themeColor="background1"/>
                          <w:sz w:val="110"/>
                          <w:szCs w:val="110"/>
                          <w14:textOutline w14:w="9525" w14:cap="rnd" w14:cmpd="sng" w14:algn="ctr">
                            <w14:solidFill>
                              <w14:srgbClr w14:val="075291"/>
                            </w14:solidFill>
                            <w14:prstDash w14:val="solid"/>
                            <w14:bevel/>
                          </w14:textOutline>
                        </w:rPr>
                        <w:t>‘Care Share</w:t>
                      </w:r>
                    </w:p>
                  </w:txbxContent>
                </v:textbox>
              </v:shape>
            </w:pict>
          </mc:Fallback>
        </mc:AlternateContent>
      </w:r>
      <w:r w:rsidR="00B2452A">
        <w:rPr>
          <w:noProof/>
        </w:rPr>
        <mc:AlternateContent>
          <mc:Choice Requires="wps">
            <w:drawing>
              <wp:anchor distT="36576" distB="36576" distL="36576" distR="36576" simplePos="0" relativeHeight="251650048" behindDoc="0" locked="0" layoutInCell="1" allowOverlap="1" wp14:anchorId="1AF5D949" wp14:editId="7724043A">
                <wp:simplePos x="0" y="0"/>
                <wp:positionH relativeFrom="column">
                  <wp:posOffset>4872355</wp:posOffset>
                </wp:positionH>
                <wp:positionV relativeFrom="paragraph">
                  <wp:posOffset>1905</wp:posOffset>
                </wp:positionV>
                <wp:extent cx="1584960" cy="295910"/>
                <wp:effectExtent l="0" t="0" r="0" b="0"/>
                <wp:wrapNone/>
                <wp:docPr id="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4960" cy="295910"/>
                        </a:xfrm>
                        <a:prstGeom prst="rect">
                          <a:avLst/>
                        </a:prstGeom>
                        <a:noFill/>
                        <a:ln>
                          <a:noFill/>
                        </a:ln>
                        <a:effectLst/>
                      </wps:spPr>
                      <wps:txbx>
                        <w:txbxContent>
                          <w:p w14:paraId="7CCA4FDB" w14:textId="7A943662" w:rsidR="00F64D1B" w:rsidRPr="0000114F" w:rsidRDefault="00AB4348" w:rsidP="00F960A3">
                            <w:pPr>
                              <w:widowControl w:val="0"/>
                              <w:jc w:val="right"/>
                              <w:rPr>
                                <w:rFonts w:ascii="Georgia" w:hAnsi="Georgia"/>
                                <w:b/>
                                <w:bCs/>
                                <w:iCs/>
                                <w:color w:val="FFFFFF" w:themeColor="background1"/>
                                <w:sz w:val="24"/>
                                <w:szCs w:val="22"/>
                                <w14:textOutline w14:w="9525" w14:cap="rnd" w14:cmpd="sng" w14:algn="ctr">
                                  <w14:noFill/>
                                  <w14:prstDash w14:val="solid"/>
                                  <w14:bevel/>
                                </w14:textOutline>
                              </w:rPr>
                            </w:pPr>
                            <w:r>
                              <w:rPr>
                                <w:rFonts w:ascii="Georgia" w:hAnsi="Georgia"/>
                                <w:b/>
                                <w:bCs/>
                                <w:iCs/>
                                <w:color w:val="FFFFFF" w:themeColor="background1"/>
                                <w:sz w:val="24"/>
                                <w:szCs w:val="22"/>
                                <w14:textOutline w14:w="9525" w14:cap="rnd" w14:cmpd="sng" w14:algn="ctr">
                                  <w14:noFill/>
                                  <w14:prstDash w14:val="solid"/>
                                  <w14:bevel/>
                                </w14:textOutline>
                              </w:rPr>
                              <w:t>February</w:t>
                            </w:r>
                            <w:r w:rsidR="00861E78">
                              <w:rPr>
                                <w:rFonts w:ascii="Georgia" w:hAnsi="Georgia"/>
                                <w:b/>
                                <w:bCs/>
                                <w:iCs/>
                                <w:color w:val="FFFFFF" w:themeColor="background1"/>
                                <w:sz w:val="24"/>
                                <w:szCs w:val="22"/>
                                <w14:textOutline w14:w="9525" w14:cap="rnd" w14:cmpd="sng" w14:algn="ctr">
                                  <w14:noFill/>
                                  <w14:prstDash w14:val="solid"/>
                                  <w14:bevel/>
                                </w14:textOutline>
                              </w:rPr>
                              <w:t xml:space="preserve"> 2025</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F5D949" id="Text Box 5" o:spid="_x0000_s1028" type="#_x0000_t202" style="position:absolute;margin-left:383.65pt;margin-top:.15pt;width:124.8pt;height:23.3pt;z-index:2516500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" filled="f" stroked="f">
                <v:textbox inset="2.88pt,2.88pt,2.88pt,2.88pt">
                  <w:txbxContent>
                    <w:p w14:paraId="7CCA4FDB" w14:textId="7A943662" w:rsidR="00F64D1B" w:rsidRPr="0000114F" w:rsidRDefault="00AB4348" w:rsidP="00F960A3">
                      <w:pPr>
                        <w:widowControl w:val="0"/>
                        <w:jc w:val="right"/>
                        <w:rPr>
                          <w:rFonts w:ascii="Georgia" w:hAnsi="Georgia"/>
                          <w:b/>
                          <w:bCs/>
                          <w:iCs/>
                          <w:color w:val="FFFFFF" w:themeColor="background1"/>
                          <w:sz w:val="24"/>
                          <w:szCs w:val="22"/>
                          <w14:textOutline w14:w="9525" w14:cap="rnd" w14:cmpd="sng" w14:algn="ctr">
                            <w14:noFill/>
                            <w14:prstDash w14:val="solid"/>
                            <w14:bevel/>
                          </w14:textOutline>
                        </w:rPr>
                      </w:pPr>
                      <w:r>
                        <w:rPr>
                          <w:rFonts w:ascii="Georgia" w:hAnsi="Georgia"/>
                          <w:b/>
                          <w:bCs/>
                          <w:iCs/>
                          <w:color w:val="FFFFFF" w:themeColor="background1"/>
                          <w:sz w:val="24"/>
                          <w:szCs w:val="22"/>
                          <w14:textOutline w14:w="9525" w14:cap="rnd" w14:cmpd="sng" w14:algn="ctr">
                            <w14:noFill/>
                            <w14:prstDash w14:val="solid"/>
                            <w14:bevel/>
                          </w14:textOutline>
                        </w:rPr>
                        <w:t>February</w:t>
                      </w:r>
                      <w:r w:rsidR="00861E78">
                        <w:rPr>
                          <w:rFonts w:ascii="Georgia" w:hAnsi="Georgia"/>
                          <w:b/>
                          <w:bCs/>
                          <w:iCs/>
                          <w:color w:val="FFFFFF" w:themeColor="background1"/>
                          <w:sz w:val="24"/>
                          <w:szCs w:val="22"/>
                          <w14:textOutline w14:w="9525" w14:cap="rnd" w14:cmpd="sng" w14:algn="ctr">
                            <w14:noFill/>
                            <w14:prstDash w14:val="solid"/>
                            <w14:bevel/>
                          </w14:textOutline>
                        </w:rPr>
                        <w:t xml:space="preserve"> 2025</w:t>
                      </w:r>
                    </w:p>
                  </w:txbxContent>
                </v:textbox>
              </v:shape>
            </w:pict>
          </mc:Fallback>
        </mc:AlternateContent>
      </w:r>
      <w:bookmarkStart w:id="2" w:name="_Hlk117769615"/>
      <w:bookmarkEnd w:id="2"/>
      <w:r w:rsidR="006474A6" w:rsidRPr="006474A6">
        <w:rPr>
          <w:rFonts w:ascii="Georgia" w:eastAsia="Times New Roman" w:hAnsi="Georgia"/>
        </w:rPr>
        <w:t xml:space="preserve"> </w:t>
      </w:r>
    </w:p>
    <w:p w14:paraId="58B85C8B" w14:textId="5595F811" w:rsidR="00E96A00" w:rsidRPr="00E96A00" w:rsidRDefault="003A4C55" w:rsidP="00E96A00">
      <w:pPr>
        <w:pStyle w:val="NormalWeb"/>
        <w:spacing w:before="0" w:beforeAutospacing="0" w:after="120" w:afterAutospacing="0"/>
      </w:pPr>
      <w:r>
        <w:rPr>
          <w:noProof/>
          <w:sz w:val="17"/>
          <w:szCs w:val="17"/>
        </w:rPr>
        <mc:AlternateContent>
          <mc:Choice Requires="wps">
            <w:drawing>
              <wp:anchor distT="0" distB="0" distL="114300" distR="114300" simplePos="0" relativeHeight="251662336" behindDoc="1" locked="0" layoutInCell="1" allowOverlap="1" wp14:anchorId="1CAD4471" wp14:editId="6E744BF7">
                <wp:simplePos x="0" y="0"/>
                <wp:positionH relativeFrom="margin">
                  <wp:posOffset>-238125</wp:posOffset>
                </wp:positionH>
                <wp:positionV relativeFrom="paragraph">
                  <wp:posOffset>1139190</wp:posOffset>
                </wp:positionV>
                <wp:extent cx="3381375" cy="6810375"/>
                <wp:effectExtent l="0" t="0" r="9525" b="9525"/>
                <wp:wrapTight wrapText="bothSides">
                  <wp:wrapPolygon edited="0">
                    <wp:start x="0" y="0"/>
                    <wp:lineTo x="0" y="21570"/>
                    <wp:lineTo x="21539" y="21570"/>
                    <wp:lineTo x="21539" y="0"/>
                    <wp:lineTo x="0" y="0"/>
                  </wp:wrapPolygon>
                </wp:wrapTight>
                <wp:docPr id="3" name="Text Box 3"/>
                <wp:cNvGraphicFramePr/>
                <a:graphic xmlns:a="http://schemas.openxmlformats.org/drawingml/2006/main">
                  <a:graphicData uri="http://schemas.microsoft.com/office/word/2010/wordprocessingShape">
                    <wps:wsp>
                      <wps:cNvSpPr txBox="1"/>
                      <wps:spPr>
                        <a:xfrm>
                          <a:off x="0" y="0"/>
                          <a:ext cx="3381375" cy="6810375"/>
                        </a:xfrm>
                        <a:prstGeom prst="rect">
                          <a:avLst/>
                        </a:prstGeom>
                        <a:solidFill>
                          <a:schemeClr val="lt1"/>
                        </a:solidFill>
                        <a:ln w="19050">
                          <a:noFill/>
                        </a:ln>
                        <a:effectLst/>
                      </wps:spPr>
                      <wps:style>
                        <a:lnRef idx="0">
                          <a:schemeClr val="accent1"/>
                        </a:lnRef>
                        <a:fillRef idx="0">
                          <a:schemeClr val="accent1"/>
                        </a:fillRef>
                        <a:effectRef idx="0">
                          <a:schemeClr val="accent1"/>
                        </a:effectRef>
                        <a:fontRef idx="minor">
                          <a:schemeClr val="dk1"/>
                        </a:fontRef>
                      </wps:style>
                      <wps:txbx id="4">
                        <w:txbxContent>
                          <w:p w14:paraId="173D3183" w14:textId="6CE42F84" w:rsidR="00CF3620" w:rsidRPr="007B00FA" w:rsidRDefault="00403717" w:rsidP="00B26ABF">
                            <w:pPr>
                              <w:spacing w:before="100" w:beforeAutospacing="1" w:after="100" w:afterAutospacing="1"/>
                              <w:rPr>
                                <w:rFonts w:ascii="Open Sans" w:hAnsi="Open Sans" w:cs="Open Sans"/>
                                <w:color w:val="262626"/>
                                <w:sz w:val="24"/>
                                <w:szCs w:val="24"/>
                                <w:shd w:val="clear" w:color="auto" w:fill="FFFFFF"/>
                              </w:rPr>
                            </w:pPr>
                            <w:r w:rsidRPr="007B00FA">
                              <w:rPr>
                                <w:rFonts w:ascii="Open Sans" w:hAnsi="Open Sans" w:cs="Open Sans"/>
                                <w:color w:val="262626"/>
                                <w:sz w:val="24"/>
                                <w:szCs w:val="24"/>
                                <w:shd w:val="clear" w:color="auto" w:fill="FFFFFF"/>
                              </w:rPr>
                              <w:t>If you or a family member paid out-of-pocket for skilled nursing facility services because you didn’t have a qualifying inpatient hospital stay, you may be able to</w:t>
                            </w:r>
                            <w:r w:rsidR="003E50C7" w:rsidRPr="007B00FA">
                              <w:rPr>
                                <w:rFonts w:ascii="Open Sans" w:hAnsi="Open Sans" w:cs="Open Sans"/>
                                <w:color w:val="262626"/>
                                <w:sz w:val="24"/>
                                <w:szCs w:val="24"/>
                                <w:shd w:val="clear" w:color="auto" w:fill="FFFFFF"/>
                              </w:rPr>
                              <w:t xml:space="preserve"> appeal due to changes as of </w:t>
                            </w:r>
                            <w:r w:rsidR="008170B1" w:rsidRPr="007B00FA">
                              <w:rPr>
                                <w:rFonts w:ascii="Open Sans" w:hAnsi="Open Sans" w:cs="Open Sans"/>
                                <w:color w:val="262626"/>
                                <w:sz w:val="24"/>
                                <w:szCs w:val="24"/>
                                <w:shd w:val="clear" w:color="auto" w:fill="FFFFFF"/>
                              </w:rPr>
                              <w:t>this month</w:t>
                            </w:r>
                            <w:r w:rsidR="003E50C7" w:rsidRPr="007B00FA">
                              <w:rPr>
                                <w:rFonts w:ascii="Open Sans" w:hAnsi="Open Sans" w:cs="Open Sans"/>
                                <w:color w:val="262626"/>
                                <w:sz w:val="24"/>
                                <w:szCs w:val="24"/>
                                <w:shd w:val="clear" w:color="auto" w:fill="FFFFFF"/>
                              </w:rPr>
                              <w:t>.</w:t>
                            </w:r>
                          </w:p>
                          <w:p w14:paraId="24B418FE" w14:textId="0CC9F871" w:rsidR="003E50C7" w:rsidRPr="007B00FA" w:rsidRDefault="0040520A" w:rsidP="00B26ABF">
                            <w:pPr>
                              <w:spacing w:before="100" w:beforeAutospacing="1" w:after="100" w:afterAutospacing="1"/>
                              <w:rPr>
                                <w:rFonts w:ascii="Open Sans" w:hAnsi="Open Sans" w:cs="Open Sans"/>
                                <w:b/>
                                <w:bCs/>
                                <w:color w:val="262626"/>
                                <w:sz w:val="24"/>
                                <w:szCs w:val="24"/>
                                <w:shd w:val="clear" w:color="auto" w:fill="FFFFFF"/>
                              </w:rPr>
                            </w:pPr>
                            <w:r w:rsidRPr="007B00FA">
                              <w:rPr>
                                <w:rFonts w:ascii="Open Sans" w:hAnsi="Open Sans" w:cs="Open Sans"/>
                                <w:color w:val="262626"/>
                                <w:sz w:val="24"/>
                                <w:szCs w:val="24"/>
                                <w:shd w:val="clear" w:color="auto" w:fill="FFFFFF"/>
                              </w:rPr>
                              <w:t>A federal district court issued a judgment in the class action lawsuit, </w:t>
                            </w:r>
                            <w:r w:rsidRPr="007B00FA">
                              <w:rPr>
                                <w:rStyle w:val="Emphasis"/>
                                <w:rFonts w:ascii="Open Sans" w:hAnsi="Open Sans" w:cs="Open Sans"/>
                                <w:color w:val="262626"/>
                                <w:sz w:val="24"/>
                                <w:szCs w:val="24"/>
                                <w:shd w:val="clear" w:color="auto" w:fill="FFFFFF"/>
                              </w:rPr>
                              <w:t>Alexander v. Azar</w:t>
                            </w:r>
                            <w:r w:rsidRPr="007B00FA">
                              <w:rPr>
                                <w:rFonts w:ascii="Open Sans" w:hAnsi="Open Sans" w:cs="Open Sans"/>
                                <w:color w:val="262626"/>
                                <w:sz w:val="24"/>
                                <w:szCs w:val="24"/>
                                <w:shd w:val="clear" w:color="auto" w:fill="FFFFFF"/>
                              </w:rPr>
                              <w:t> (613 F. Supp. 3d 559 (D. Conn. 2020), aff’d sub nom., </w:t>
                            </w:r>
                            <w:r w:rsidRPr="007B00FA">
                              <w:rPr>
                                <w:rStyle w:val="Emphasis"/>
                                <w:rFonts w:ascii="Open Sans" w:hAnsi="Open Sans" w:cs="Open Sans"/>
                                <w:color w:val="262626"/>
                                <w:sz w:val="24"/>
                                <w:szCs w:val="24"/>
                                <w:shd w:val="clear" w:color="auto" w:fill="FFFFFF"/>
                              </w:rPr>
                              <w:t>Barrows v. Becerra</w:t>
                            </w:r>
                            <w:r w:rsidRPr="007B00FA">
                              <w:rPr>
                                <w:rFonts w:ascii="Open Sans" w:hAnsi="Open Sans" w:cs="Open Sans"/>
                                <w:color w:val="262626"/>
                                <w:sz w:val="24"/>
                                <w:szCs w:val="24"/>
                                <w:shd w:val="clear" w:color="auto" w:fill="FFFFFF"/>
                              </w:rPr>
                              <w:t xml:space="preserve">, 24 F.4th 116 (2d Cir. 2022), requiring  the Centers for Medicare &amp; Medicaid Services (CMS) </w:t>
                            </w:r>
                            <w:r w:rsidRPr="007B00FA">
                              <w:rPr>
                                <w:rFonts w:ascii="Open Sans" w:hAnsi="Open Sans" w:cs="Open Sans"/>
                                <w:b/>
                                <w:bCs/>
                                <w:color w:val="262626"/>
                                <w:sz w:val="24"/>
                                <w:szCs w:val="24"/>
                                <w:shd w:val="clear" w:color="auto" w:fill="FFFFFF"/>
                              </w:rPr>
                              <w:t>to establish appeals processes for people enrolled in Original Medicare who are initially admitted to a hospital as an inpatient and subsequently reclassified by the hospital as an outpatient receiving observation services during their hospital stay and who meet other eligibility criteria. </w:t>
                            </w:r>
                          </w:p>
                          <w:p w14:paraId="7AC077B5" w14:textId="2518013D" w:rsidR="004A6840" w:rsidRPr="004A6840" w:rsidRDefault="004A6840" w:rsidP="004A6840">
                            <w:pPr>
                              <w:shd w:val="clear" w:color="auto" w:fill="FFFFFF"/>
                              <w:spacing w:before="240" w:after="240"/>
                              <w:rPr>
                                <w:rFonts w:ascii="Open Sans" w:hAnsi="Open Sans" w:cs="Open Sans"/>
                                <w:color w:val="262626"/>
                                <w:kern w:val="0"/>
                                <w:sz w:val="24"/>
                                <w:szCs w:val="24"/>
                              </w:rPr>
                            </w:pPr>
                            <w:r w:rsidRPr="004A6840">
                              <w:rPr>
                                <w:rFonts w:ascii="Open Sans" w:hAnsi="Open Sans" w:cs="Open Sans"/>
                                <w:color w:val="262626"/>
                                <w:kern w:val="0"/>
                                <w:sz w:val="24"/>
                                <w:szCs w:val="24"/>
                              </w:rPr>
                              <w:t xml:space="preserve">Beginning February 14, </w:t>
                            </w:r>
                            <w:r w:rsidR="00CA1B9F" w:rsidRPr="007B00FA">
                              <w:rPr>
                                <w:rFonts w:ascii="Open Sans" w:hAnsi="Open Sans" w:cs="Open Sans"/>
                                <w:color w:val="262626"/>
                                <w:kern w:val="0"/>
                                <w:sz w:val="24"/>
                                <w:szCs w:val="24"/>
                              </w:rPr>
                              <w:t>2025, certain</w:t>
                            </w:r>
                            <w:r w:rsidRPr="004A6840">
                              <w:rPr>
                                <w:rFonts w:ascii="Open Sans" w:hAnsi="Open Sans" w:cs="Open Sans"/>
                                <w:color w:val="262626"/>
                                <w:kern w:val="0"/>
                                <w:sz w:val="24"/>
                                <w:szCs w:val="24"/>
                              </w:rPr>
                              <w:t xml:space="preserve"> beneficiaries in Original Medicare who disagree with a hospital's decision to reclassify their status from inpatient to outpatient receiving observation services (resulting in a denial of coverage for the hospital stay under Part A) will be able to file for an expedited appeal prior to release from the hospital. </w:t>
                            </w:r>
                          </w:p>
                          <w:p w14:paraId="165A0112" w14:textId="666993BF" w:rsidR="0040520A" w:rsidRDefault="00B81E85" w:rsidP="0067566F">
                            <w:pPr>
                              <w:shd w:val="clear" w:color="auto" w:fill="FFFFFF"/>
                              <w:spacing w:before="240" w:after="240"/>
                              <w:rPr>
                                <w:rFonts w:ascii="Open Sans" w:hAnsi="Open Sans" w:cs="Open Sans"/>
                                <w:color w:val="262626"/>
                                <w:kern w:val="0"/>
                                <w:sz w:val="24"/>
                                <w:szCs w:val="24"/>
                              </w:rPr>
                            </w:pPr>
                            <w:r>
                              <w:rPr>
                                <w:rFonts w:ascii="Open Sans" w:hAnsi="Open Sans" w:cs="Open Sans"/>
                                <w:color w:val="262626"/>
                                <w:kern w:val="0"/>
                                <w:sz w:val="24"/>
                                <w:szCs w:val="24"/>
                              </w:rPr>
                              <w:t>Also, b</w:t>
                            </w:r>
                            <w:r w:rsidR="004A6840" w:rsidRPr="004A6840">
                              <w:rPr>
                                <w:rFonts w:ascii="Open Sans" w:hAnsi="Open Sans" w:cs="Open Sans"/>
                                <w:color w:val="262626"/>
                                <w:kern w:val="0"/>
                                <w:sz w:val="24"/>
                                <w:szCs w:val="24"/>
                              </w:rPr>
                              <w:t xml:space="preserve">eginning January 1, 2025, certain beneficiaries in Original Medicare will be able to file an appeal for denials of Part A coverage of hospital services (and certain skilled nursing facility services) for hospital stays that began on or after January 1, </w:t>
                            </w:r>
                            <w:r w:rsidR="00465216" w:rsidRPr="004A6840">
                              <w:rPr>
                                <w:rFonts w:ascii="Open Sans" w:hAnsi="Open Sans" w:cs="Open Sans"/>
                                <w:color w:val="262626"/>
                                <w:kern w:val="0"/>
                                <w:sz w:val="24"/>
                                <w:szCs w:val="24"/>
                              </w:rPr>
                              <w:t>2009,</w:t>
                            </w:r>
                            <w:r w:rsidR="004A6840" w:rsidRPr="004A6840">
                              <w:rPr>
                                <w:rFonts w:ascii="Open Sans" w:hAnsi="Open Sans" w:cs="Open Sans"/>
                                <w:color w:val="262626"/>
                                <w:kern w:val="0"/>
                                <w:sz w:val="24"/>
                                <w:szCs w:val="24"/>
                              </w:rPr>
                              <w:t xml:space="preserve"> through the implementation date of the prospective appeals process (February 14, 2025). The deadline for filing these appeals is January 2, 2026. </w:t>
                            </w:r>
                          </w:p>
                          <w:p w14:paraId="7844E249" w14:textId="77777777" w:rsidR="00E87749" w:rsidRPr="00E87749" w:rsidRDefault="00E87749" w:rsidP="00E87749">
                            <w:pPr>
                              <w:shd w:val="clear" w:color="auto" w:fill="FFFFFF"/>
                              <w:spacing w:before="240" w:after="240"/>
                              <w:rPr>
                                <w:rFonts w:ascii="Open Sans" w:hAnsi="Open Sans" w:cs="Open Sans"/>
                                <w:b/>
                                <w:bCs/>
                                <w:color w:val="262626"/>
                                <w:kern w:val="0"/>
                                <w:sz w:val="24"/>
                                <w:szCs w:val="24"/>
                              </w:rPr>
                            </w:pPr>
                            <w:r w:rsidRPr="00E87749">
                              <w:rPr>
                                <w:rFonts w:ascii="Open Sans" w:hAnsi="Open Sans" w:cs="Open Sans"/>
                                <w:b/>
                                <w:bCs/>
                                <w:color w:val="262626"/>
                                <w:kern w:val="0"/>
                                <w:sz w:val="24"/>
                                <w:szCs w:val="24"/>
                              </w:rPr>
                              <w:t>Inpatient vs. Outpatient Coverage Disputes</w:t>
                            </w:r>
                          </w:p>
                          <w:p w14:paraId="05A9F539" w14:textId="2B181E9B" w:rsidR="00E87749" w:rsidRPr="00E87749" w:rsidRDefault="00E87749" w:rsidP="00E87749">
                            <w:pPr>
                              <w:shd w:val="clear" w:color="auto" w:fill="FFFFFF"/>
                              <w:spacing w:before="240" w:after="240"/>
                              <w:rPr>
                                <w:rFonts w:ascii="Open Sans" w:hAnsi="Open Sans" w:cs="Open Sans"/>
                                <w:color w:val="262626"/>
                                <w:kern w:val="0"/>
                                <w:sz w:val="24"/>
                                <w:szCs w:val="24"/>
                              </w:rPr>
                            </w:pPr>
                            <w:r w:rsidRPr="00E87749">
                              <w:rPr>
                                <w:rFonts w:ascii="Open Sans" w:hAnsi="Open Sans" w:cs="Open Sans"/>
                                <w:color w:val="262626"/>
                                <w:kern w:val="0"/>
                                <w:sz w:val="24"/>
                                <w:szCs w:val="24"/>
                              </w:rPr>
                              <w:t xml:space="preserve">One of the most common reasons for retrospective appeals is when Medicare decides a hospital stay was outpatient instead of inpatient. This decision can make </w:t>
                            </w:r>
                            <w:r w:rsidR="00ED40E2" w:rsidRPr="00E87749">
                              <w:rPr>
                                <w:rFonts w:ascii="Open Sans" w:hAnsi="Open Sans" w:cs="Open Sans"/>
                                <w:color w:val="262626"/>
                                <w:kern w:val="0"/>
                                <w:sz w:val="24"/>
                                <w:szCs w:val="24"/>
                              </w:rPr>
                              <w:t>a significant difference</w:t>
                            </w:r>
                            <w:r w:rsidRPr="00E87749">
                              <w:rPr>
                                <w:rFonts w:ascii="Open Sans" w:hAnsi="Open Sans" w:cs="Open Sans"/>
                                <w:color w:val="262626"/>
                                <w:kern w:val="0"/>
                                <w:sz w:val="24"/>
                                <w:szCs w:val="24"/>
                              </w:rPr>
                              <w:t xml:space="preserve"> in what Medicare will pay and how much the patient </w:t>
                            </w:r>
                            <w:r w:rsidR="00D80FD4" w:rsidRPr="00E87749">
                              <w:rPr>
                                <w:rFonts w:ascii="Open Sans" w:hAnsi="Open Sans" w:cs="Open Sans"/>
                                <w:color w:val="262626"/>
                                <w:kern w:val="0"/>
                                <w:sz w:val="24"/>
                                <w:szCs w:val="24"/>
                              </w:rPr>
                              <w:t>must</w:t>
                            </w:r>
                            <w:r w:rsidRPr="00E87749">
                              <w:rPr>
                                <w:rFonts w:ascii="Open Sans" w:hAnsi="Open Sans" w:cs="Open Sans"/>
                                <w:color w:val="262626"/>
                                <w:kern w:val="0"/>
                                <w:sz w:val="24"/>
                                <w:szCs w:val="24"/>
                              </w:rPr>
                              <w:t xml:space="preserve"> pay out of pocket.</w:t>
                            </w:r>
                          </w:p>
                          <w:p w14:paraId="38F7575D" w14:textId="77777777" w:rsidR="007B00FA" w:rsidRDefault="00E87749" w:rsidP="007B00FA">
                            <w:pPr>
                              <w:shd w:val="clear" w:color="auto" w:fill="FFFFFF"/>
                              <w:spacing w:before="240" w:after="240"/>
                              <w:rPr>
                                <w:rFonts w:ascii="Open Sans" w:hAnsi="Open Sans" w:cs="Open Sans"/>
                                <w:color w:val="262626"/>
                                <w:kern w:val="0"/>
                                <w:sz w:val="24"/>
                                <w:szCs w:val="24"/>
                              </w:rPr>
                            </w:pPr>
                            <w:r w:rsidRPr="00D674F2">
                              <w:rPr>
                                <w:rFonts w:ascii="Open Sans" w:hAnsi="Open Sans" w:cs="Open Sans"/>
                                <w:b/>
                                <w:bCs/>
                                <w:color w:val="262626"/>
                                <w:kern w:val="0"/>
                                <w:sz w:val="24"/>
                                <w:szCs w:val="24"/>
                              </w:rPr>
                              <w:t>Observation Status:</w:t>
                            </w:r>
                            <w:r w:rsidRPr="00D674F2">
                              <w:rPr>
                                <w:rFonts w:ascii="Open Sans" w:hAnsi="Open Sans" w:cs="Open Sans"/>
                                <w:color w:val="262626"/>
                                <w:kern w:val="0"/>
                                <w:sz w:val="24"/>
                                <w:szCs w:val="24"/>
                              </w:rPr>
                              <w:t xml:space="preserve"> Sometimes, patients are kept in the hospital for a few nights but are considered outpatients under "observation status." This can lead to higher costs for the patient and may mean</w:t>
                            </w:r>
                            <w:r w:rsidR="007B00FA">
                              <w:rPr>
                                <w:rFonts w:ascii="Open Sans" w:hAnsi="Open Sans" w:cs="Open Sans"/>
                                <w:color w:val="262626"/>
                                <w:kern w:val="0"/>
                                <w:sz w:val="24"/>
                                <w:szCs w:val="24"/>
                              </w:rPr>
                              <w:t xml:space="preserve"> </w:t>
                            </w:r>
                            <w:r w:rsidR="007B00FA" w:rsidRPr="00D674F2">
                              <w:rPr>
                                <w:rFonts w:ascii="Open Sans" w:hAnsi="Open Sans" w:cs="Open Sans"/>
                                <w:color w:val="262626"/>
                                <w:kern w:val="0"/>
                                <w:sz w:val="24"/>
                                <w:szCs w:val="24"/>
                              </w:rPr>
                              <w:t>they don’t qualify for skilled nursing care after they leave the hospital. People often appeal these decisions, arguing that their condition was serious enough to require inpatient care.</w:t>
                            </w:r>
                          </w:p>
                          <w:p w14:paraId="21BDFD36" w14:textId="77777777" w:rsidR="007B00FA" w:rsidRPr="007B00FA" w:rsidRDefault="007B00FA" w:rsidP="007B00FA">
                            <w:pPr>
                              <w:shd w:val="clear" w:color="auto" w:fill="FFFFFF"/>
                              <w:spacing w:before="240" w:after="240"/>
                              <w:rPr>
                                <w:rFonts w:ascii="Open Sans" w:hAnsi="Open Sans" w:cs="Open Sans"/>
                                <w:b/>
                                <w:bCs/>
                                <w:color w:val="262626"/>
                                <w:kern w:val="0"/>
                                <w:sz w:val="24"/>
                                <w:szCs w:val="24"/>
                              </w:rPr>
                            </w:pPr>
                            <w:r w:rsidRPr="007B00FA">
                              <w:rPr>
                                <w:rFonts w:ascii="Open Sans" w:hAnsi="Open Sans" w:cs="Open Sans"/>
                                <w:b/>
                                <w:bCs/>
                                <w:color w:val="262626"/>
                                <w:kern w:val="0"/>
                                <w:sz w:val="24"/>
                                <w:szCs w:val="24"/>
                              </w:rPr>
                              <w:t>Skilled Nursing Facility (SNF) Coverage Appeals</w:t>
                            </w:r>
                          </w:p>
                          <w:p w14:paraId="10A7D331" w14:textId="77777777" w:rsidR="007B00FA" w:rsidRDefault="007B00FA" w:rsidP="007B00FA">
                            <w:pPr>
                              <w:shd w:val="clear" w:color="auto" w:fill="FFFFFF"/>
                              <w:spacing w:before="240" w:after="240"/>
                              <w:rPr>
                                <w:rFonts w:ascii="Open Sans" w:hAnsi="Open Sans" w:cs="Open Sans"/>
                                <w:color w:val="262626"/>
                                <w:kern w:val="0"/>
                                <w:sz w:val="24"/>
                                <w:szCs w:val="24"/>
                              </w:rPr>
                            </w:pPr>
                            <w:r w:rsidRPr="007B00FA">
                              <w:rPr>
                                <w:rFonts w:ascii="Open Sans" w:hAnsi="Open Sans" w:cs="Open Sans"/>
                                <w:color w:val="262626"/>
                                <w:kern w:val="0"/>
                                <w:sz w:val="24"/>
                                <w:szCs w:val="24"/>
                              </w:rPr>
                              <w:t>To qualify for Medicare to pay for care in a skilled nursing facility, a person usually needs to have spent at least three days as an inpatient in the hospital. If Medicare decides the hospital stay was outpatient, the person might not qualify for SNF coverage. This can lead to expensive bills for nursing home care. Retrospective appeals can help people show that their hospital stay should have been considered inpatient so that their SNF care is covered.</w:t>
                            </w:r>
                          </w:p>
                          <w:p w14:paraId="15DA4848" w14:textId="192B7F19" w:rsidR="003C5809" w:rsidRDefault="003C5809" w:rsidP="007B00FA">
                            <w:pPr>
                              <w:shd w:val="clear" w:color="auto" w:fill="FFFFFF"/>
                              <w:spacing w:before="240" w:after="240"/>
                              <w:rPr>
                                <w:rFonts w:ascii="Open Sans" w:hAnsi="Open Sans" w:cs="Open Sans"/>
                                <w:color w:val="262626"/>
                                <w:kern w:val="0"/>
                                <w:sz w:val="24"/>
                                <w:szCs w:val="24"/>
                              </w:rPr>
                            </w:pPr>
                            <w:r>
                              <w:rPr>
                                <w:rFonts w:ascii="Open Sans" w:hAnsi="Open Sans" w:cs="Open Sans"/>
                                <w:color w:val="262626"/>
                                <w:kern w:val="0"/>
                                <w:sz w:val="24"/>
                                <w:szCs w:val="24"/>
                              </w:rPr>
                              <w:t xml:space="preserve">Whether you or your loved one need a </w:t>
                            </w:r>
                            <w:r w:rsidR="00261EB4">
                              <w:rPr>
                                <w:rFonts w:ascii="Open Sans" w:hAnsi="Open Sans" w:cs="Open Sans"/>
                                <w:color w:val="262626"/>
                                <w:kern w:val="0"/>
                                <w:sz w:val="24"/>
                                <w:szCs w:val="24"/>
                              </w:rPr>
                              <w:t xml:space="preserve">prospective (going forward), or retrospective, (looking back), appeal, knowing and understanding </w:t>
                            </w:r>
                            <w:r w:rsidR="00D33909">
                              <w:rPr>
                                <w:rFonts w:ascii="Open Sans" w:hAnsi="Open Sans" w:cs="Open Sans"/>
                                <w:color w:val="262626"/>
                                <w:kern w:val="0"/>
                                <w:sz w:val="24"/>
                                <w:szCs w:val="24"/>
                              </w:rPr>
                              <w:t xml:space="preserve">your rights can </w:t>
                            </w:r>
                            <w:r w:rsidR="00CB16E5">
                              <w:rPr>
                                <w:rFonts w:ascii="Open Sans" w:hAnsi="Open Sans" w:cs="Open Sans"/>
                                <w:color w:val="262626"/>
                                <w:kern w:val="0"/>
                                <w:sz w:val="24"/>
                                <w:szCs w:val="24"/>
                              </w:rPr>
                              <w:t>help beneficiaries make sure they aren’t stuck with big medical bills for care they should have been covered for.</w:t>
                            </w:r>
                          </w:p>
                          <w:p w14:paraId="6404C9AC" w14:textId="7BD4A63D" w:rsidR="00234885" w:rsidRDefault="008164EB" w:rsidP="007B00FA">
                            <w:pPr>
                              <w:shd w:val="clear" w:color="auto" w:fill="FFFFFF"/>
                              <w:spacing w:before="240" w:after="240"/>
                              <w:rPr>
                                <w:rFonts w:ascii="Open Sans" w:hAnsi="Open Sans" w:cs="Open Sans"/>
                                <w:color w:val="262626"/>
                                <w:kern w:val="0"/>
                                <w:sz w:val="24"/>
                                <w:szCs w:val="24"/>
                              </w:rPr>
                            </w:pPr>
                            <w:r>
                              <w:rPr>
                                <w:rFonts w:ascii="Open Sans" w:hAnsi="Open Sans" w:cs="Open Sans"/>
                                <w:color w:val="262626"/>
                                <w:kern w:val="0"/>
                                <w:sz w:val="24"/>
                                <w:szCs w:val="24"/>
                              </w:rPr>
                              <w:t>You may need to file</w:t>
                            </w:r>
                            <w:r w:rsidR="00F36209">
                              <w:rPr>
                                <w:rFonts w:ascii="Open Sans" w:hAnsi="Open Sans" w:cs="Open Sans"/>
                                <w:color w:val="262626"/>
                                <w:kern w:val="0"/>
                                <w:sz w:val="24"/>
                                <w:szCs w:val="24"/>
                              </w:rPr>
                              <w:t xml:space="preserve"> a retrospective appeal for the following:</w:t>
                            </w:r>
                          </w:p>
                          <w:p w14:paraId="3F96901D" w14:textId="4D31F0BC" w:rsidR="00F36209" w:rsidRPr="00F36209" w:rsidRDefault="00F36209" w:rsidP="00F36209">
                            <w:pPr>
                              <w:numPr>
                                <w:ilvl w:val="0"/>
                                <w:numId w:val="1"/>
                              </w:numPr>
                              <w:shd w:val="clear" w:color="auto" w:fill="FFFFFF"/>
                              <w:spacing w:before="240" w:after="240"/>
                              <w:rPr>
                                <w:rFonts w:ascii="Open Sans" w:hAnsi="Open Sans" w:cs="Open Sans"/>
                                <w:color w:val="262626"/>
                                <w:kern w:val="0"/>
                                <w:sz w:val="24"/>
                                <w:szCs w:val="24"/>
                              </w:rPr>
                            </w:pPr>
                            <w:r w:rsidRPr="00F36209">
                              <w:rPr>
                                <w:rFonts w:ascii="Open Sans" w:hAnsi="Open Sans" w:cs="Open Sans"/>
                                <w:color w:val="262626"/>
                                <w:kern w:val="0"/>
                                <w:sz w:val="24"/>
                                <w:szCs w:val="24"/>
                              </w:rPr>
                              <w:t xml:space="preserve">Disagreements about whether a hospital stay should be considered inpatient or </w:t>
                            </w:r>
                            <w:r w:rsidR="001E456B" w:rsidRPr="00F36209">
                              <w:rPr>
                                <w:rFonts w:ascii="Open Sans" w:hAnsi="Open Sans" w:cs="Open Sans"/>
                                <w:color w:val="262626"/>
                                <w:kern w:val="0"/>
                                <w:sz w:val="24"/>
                                <w:szCs w:val="24"/>
                              </w:rPr>
                              <w:t>outpatient.</w:t>
                            </w:r>
                          </w:p>
                          <w:p w14:paraId="0E2377D0" w14:textId="77777777" w:rsidR="00F36209" w:rsidRPr="00F36209" w:rsidRDefault="00F36209" w:rsidP="00F36209">
                            <w:pPr>
                              <w:numPr>
                                <w:ilvl w:val="0"/>
                                <w:numId w:val="1"/>
                              </w:numPr>
                              <w:shd w:val="clear" w:color="auto" w:fill="FFFFFF"/>
                              <w:spacing w:before="240" w:after="240"/>
                              <w:rPr>
                                <w:rFonts w:ascii="Open Sans" w:hAnsi="Open Sans" w:cs="Open Sans"/>
                                <w:color w:val="262626"/>
                                <w:kern w:val="0"/>
                                <w:sz w:val="24"/>
                                <w:szCs w:val="24"/>
                              </w:rPr>
                            </w:pPr>
                            <w:r w:rsidRPr="00F36209">
                              <w:rPr>
                                <w:rFonts w:ascii="Open Sans" w:hAnsi="Open Sans" w:cs="Open Sans"/>
                                <w:color w:val="262626"/>
                                <w:kern w:val="0"/>
                                <w:sz w:val="24"/>
                                <w:szCs w:val="24"/>
                              </w:rPr>
                              <w:t>Denials for skilled nursing facility (SNF) coverage</w:t>
                            </w:r>
                          </w:p>
                          <w:p w14:paraId="01B820C9" w14:textId="6DA89F8A" w:rsidR="00F36209" w:rsidRPr="00F36209" w:rsidRDefault="00F36209" w:rsidP="00F36209">
                            <w:pPr>
                              <w:numPr>
                                <w:ilvl w:val="0"/>
                                <w:numId w:val="1"/>
                              </w:numPr>
                              <w:shd w:val="clear" w:color="auto" w:fill="FFFFFF"/>
                              <w:spacing w:before="240" w:after="240"/>
                              <w:rPr>
                                <w:rFonts w:ascii="Open Sans" w:hAnsi="Open Sans" w:cs="Open Sans"/>
                                <w:color w:val="262626"/>
                                <w:kern w:val="0"/>
                                <w:sz w:val="24"/>
                                <w:szCs w:val="24"/>
                              </w:rPr>
                            </w:pPr>
                            <w:r w:rsidRPr="00F36209">
                              <w:rPr>
                                <w:rFonts w:ascii="Open Sans" w:hAnsi="Open Sans" w:cs="Open Sans"/>
                                <w:color w:val="262626"/>
                                <w:kern w:val="0"/>
                                <w:sz w:val="24"/>
                                <w:szCs w:val="24"/>
                              </w:rPr>
                              <w:t xml:space="preserve">Claims denied because of paperwork mistakes or missing </w:t>
                            </w:r>
                            <w:r w:rsidR="001E456B" w:rsidRPr="00F36209">
                              <w:rPr>
                                <w:rFonts w:ascii="Open Sans" w:hAnsi="Open Sans" w:cs="Open Sans"/>
                                <w:color w:val="262626"/>
                                <w:kern w:val="0"/>
                                <w:sz w:val="24"/>
                                <w:szCs w:val="24"/>
                              </w:rPr>
                              <w:t>information.</w:t>
                            </w:r>
                          </w:p>
                          <w:p w14:paraId="18C117D2" w14:textId="77777777" w:rsidR="008164EB" w:rsidRPr="008164EB" w:rsidRDefault="008164EB" w:rsidP="008164EB">
                            <w:pPr>
                              <w:shd w:val="clear" w:color="auto" w:fill="FFFFFF"/>
                              <w:spacing w:before="240" w:after="240"/>
                              <w:rPr>
                                <w:rFonts w:ascii="Open Sans" w:hAnsi="Open Sans" w:cs="Open Sans"/>
                                <w:b/>
                                <w:bCs/>
                                <w:color w:val="262626"/>
                                <w:kern w:val="0"/>
                                <w:sz w:val="24"/>
                                <w:szCs w:val="24"/>
                              </w:rPr>
                            </w:pPr>
                            <w:r w:rsidRPr="008164EB">
                              <w:rPr>
                                <w:rFonts w:ascii="Open Sans" w:hAnsi="Open Sans" w:cs="Open Sans"/>
                                <w:b/>
                                <w:bCs/>
                                <w:color w:val="262626"/>
                                <w:kern w:val="0"/>
                                <w:sz w:val="24"/>
                                <w:szCs w:val="24"/>
                              </w:rPr>
                              <w:t>How to File a Retrospective Appeal</w:t>
                            </w:r>
                          </w:p>
                          <w:p w14:paraId="42BB9347" w14:textId="77777777" w:rsidR="008164EB" w:rsidRPr="008164EB" w:rsidRDefault="008164EB" w:rsidP="008164EB">
                            <w:pPr>
                              <w:shd w:val="clear" w:color="auto" w:fill="FFFFFF"/>
                              <w:spacing w:before="240" w:after="240"/>
                              <w:rPr>
                                <w:rFonts w:ascii="Open Sans" w:hAnsi="Open Sans" w:cs="Open Sans"/>
                                <w:color w:val="262626"/>
                                <w:kern w:val="0"/>
                                <w:sz w:val="24"/>
                                <w:szCs w:val="24"/>
                              </w:rPr>
                            </w:pPr>
                            <w:r w:rsidRPr="008164EB">
                              <w:rPr>
                                <w:rFonts w:ascii="Open Sans" w:hAnsi="Open Sans" w:cs="Open Sans"/>
                                <w:color w:val="262626"/>
                                <w:kern w:val="0"/>
                                <w:sz w:val="24"/>
                                <w:szCs w:val="24"/>
                              </w:rPr>
                              <w:t>Filing a retrospective appeal can seem complicated, but there are clear steps beneficiaries can follow. These include:</w:t>
                            </w:r>
                          </w:p>
                          <w:p w14:paraId="310DE947" w14:textId="77777777" w:rsidR="008164EB" w:rsidRPr="008164EB" w:rsidRDefault="008164EB" w:rsidP="008164EB">
                            <w:pPr>
                              <w:numPr>
                                <w:ilvl w:val="0"/>
                                <w:numId w:val="2"/>
                              </w:numPr>
                              <w:shd w:val="clear" w:color="auto" w:fill="FFFFFF"/>
                              <w:spacing w:before="240" w:after="240"/>
                              <w:rPr>
                                <w:rFonts w:ascii="Open Sans" w:hAnsi="Open Sans" w:cs="Open Sans"/>
                                <w:color w:val="262626"/>
                                <w:kern w:val="0"/>
                                <w:sz w:val="24"/>
                                <w:szCs w:val="24"/>
                              </w:rPr>
                            </w:pPr>
                            <w:r w:rsidRPr="008164EB">
                              <w:rPr>
                                <w:rFonts w:ascii="Open Sans" w:hAnsi="Open Sans" w:cs="Open Sans"/>
                                <w:b/>
                                <w:bCs/>
                                <w:color w:val="262626"/>
                                <w:kern w:val="0"/>
                                <w:sz w:val="24"/>
                                <w:szCs w:val="24"/>
                              </w:rPr>
                              <w:t>Review the Denial Notice:</w:t>
                            </w:r>
                            <w:r w:rsidRPr="008164EB">
                              <w:rPr>
                                <w:rFonts w:ascii="Open Sans" w:hAnsi="Open Sans" w:cs="Open Sans"/>
                                <w:color w:val="262626"/>
                                <w:kern w:val="0"/>
                                <w:sz w:val="24"/>
                                <w:szCs w:val="24"/>
                              </w:rPr>
                              <w:t xml:space="preserve"> Medicare will send a letter explaining why the claim was denied. This letter is an important starting point for an appeal.</w:t>
                            </w:r>
                          </w:p>
                          <w:p w14:paraId="7DBB2480" w14:textId="77777777" w:rsidR="008164EB" w:rsidRPr="008164EB" w:rsidRDefault="008164EB" w:rsidP="008164EB">
                            <w:pPr>
                              <w:numPr>
                                <w:ilvl w:val="0"/>
                                <w:numId w:val="2"/>
                              </w:numPr>
                              <w:shd w:val="clear" w:color="auto" w:fill="FFFFFF"/>
                              <w:spacing w:before="240" w:after="240"/>
                              <w:rPr>
                                <w:rFonts w:ascii="Open Sans" w:hAnsi="Open Sans" w:cs="Open Sans"/>
                                <w:color w:val="262626"/>
                                <w:kern w:val="0"/>
                                <w:sz w:val="24"/>
                                <w:szCs w:val="24"/>
                              </w:rPr>
                            </w:pPr>
                            <w:r w:rsidRPr="008164EB">
                              <w:rPr>
                                <w:rFonts w:ascii="Open Sans" w:hAnsi="Open Sans" w:cs="Open Sans"/>
                                <w:b/>
                                <w:bCs/>
                                <w:color w:val="262626"/>
                                <w:kern w:val="0"/>
                                <w:sz w:val="24"/>
                                <w:szCs w:val="24"/>
                              </w:rPr>
                              <w:t>Gather Supporting Documents:</w:t>
                            </w:r>
                            <w:r w:rsidRPr="008164EB">
                              <w:rPr>
                                <w:rFonts w:ascii="Open Sans" w:hAnsi="Open Sans" w:cs="Open Sans"/>
                                <w:color w:val="262626"/>
                                <w:kern w:val="0"/>
                                <w:sz w:val="24"/>
                                <w:szCs w:val="24"/>
                              </w:rPr>
                              <w:t xml:space="preserve"> Collect medical records, doctor’s notes, and any other information that shows why the service should have been covered.</w:t>
                            </w:r>
                          </w:p>
                          <w:p w14:paraId="788EDF65" w14:textId="10479FA6" w:rsidR="00313A8C" w:rsidRPr="00D674F2" w:rsidRDefault="008164EB" w:rsidP="00313A8C">
                            <w:pPr>
                              <w:numPr>
                                <w:ilvl w:val="0"/>
                                <w:numId w:val="2"/>
                              </w:numPr>
                              <w:spacing w:before="100" w:beforeAutospacing="1" w:after="100" w:afterAutospacing="1"/>
                              <w:rPr>
                                <w:rFonts w:ascii="Open Sans" w:hAnsi="Open Sans" w:cs="Open Sans"/>
                                <w:color w:val="auto"/>
                                <w:kern w:val="0"/>
                                <w:sz w:val="24"/>
                                <w:szCs w:val="24"/>
                              </w:rPr>
                            </w:pPr>
                            <w:r w:rsidRPr="00D674F2">
                              <w:rPr>
                                <w:rFonts w:ascii="Open Sans" w:hAnsi="Open Sans" w:cs="Open Sans"/>
                                <w:b/>
                                <w:bCs/>
                                <w:color w:val="262626"/>
                                <w:kern w:val="0"/>
                                <w:sz w:val="24"/>
                                <w:szCs w:val="24"/>
                              </w:rPr>
                              <w:t>Submit the Appeal:</w:t>
                            </w:r>
                            <w:r w:rsidRPr="00D674F2">
                              <w:rPr>
                                <w:rFonts w:ascii="Open Sans" w:hAnsi="Open Sans" w:cs="Open Sans"/>
                                <w:color w:val="262626"/>
                                <w:kern w:val="0"/>
                                <w:sz w:val="24"/>
                                <w:szCs w:val="24"/>
                              </w:rPr>
                              <w:t xml:space="preserve"> File the appeal with the appropriate Medicare contractor. Include all supporting documents and a clear</w:t>
                            </w:r>
                            <w:r w:rsidR="00313A8C" w:rsidRPr="00D674F2">
                              <w:rPr>
                                <w:rFonts w:ascii="Open Sans" w:hAnsi="Open Sans" w:cs="Open Sans"/>
                                <w:color w:val="auto"/>
                                <w:kern w:val="0"/>
                                <w:sz w:val="24"/>
                                <w:szCs w:val="24"/>
                              </w:rPr>
                              <w:t xml:space="preserve"> explanation of why you believe the claim should be paid.</w:t>
                            </w:r>
                            <w:r w:rsidR="00313A8C">
                              <w:rPr>
                                <w:rFonts w:ascii="Open Sans" w:hAnsi="Open Sans" w:cs="Open Sans"/>
                                <w:color w:val="auto"/>
                                <w:kern w:val="0"/>
                                <w:sz w:val="24"/>
                                <w:szCs w:val="24"/>
                              </w:rPr>
                              <w:br/>
                            </w:r>
                          </w:p>
                          <w:p w14:paraId="1C1D2931" w14:textId="77777777" w:rsidR="00313A8C" w:rsidRPr="00D674F2" w:rsidRDefault="00313A8C" w:rsidP="00313A8C">
                            <w:pPr>
                              <w:numPr>
                                <w:ilvl w:val="0"/>
                                <w:numId w:val="2"/>
                              </w:numPr>
                              <w:spacing w:before="100" w:beforeAutospacing="1" w:after="100" w:afterAutospacing="1"/>
                              <w:rPr>
                                <w:rFonts w:ascii="Open Sans" w:hAnsi="Open Sans" w:cs="Open Sans"/>
                                <w:color w:val="auto"/>
                                <w:kern w:val="0"/>
                                <w:sz w:val="24"/>
                                <w:szCs w:val="24"/>
                              </w:rPr>
                            </w:pPr>
                            <w:r w:rsidRPr="00D674F2">
                              <w:rPr>
                                <w:rFonts w:ascii="Open Sans" w:hAnsi="Open Sans" w:cs="Open Sans"/>
                                <w:b/>
                                <w:bCs/>
                                <w:color w:val="auto"/>
                                <w:kern w:val="0"/>
                                <w:sz w:val="24"/>
                                <w:szCs w:val="24"/>
                              </w:rPr>
                              <w:t>Follow Up:</w:t>
                            </w:r>
                            <w:r w:rsidRPr="00D674F2">
                              <w:rPr>
                                <w:rFonts w:ascii="Open Sans" w:hAnsi="Open Sans" w:cs="Open Sans"/>
                                <w:color w:val="auto"/>
                                <w:kern w:val="0"/>
                                <w:sz w:val="24"/>
                                <w:szCs w:val="24"/>
                              </w:rPr>
                              <w:t xml:space="preserve"> Stay in touch with Medicare and be prepared to provide more information if needed.</w:t>
                            </w:r>
                          </w:p>
                          <w:p w14:paraId="4F6CB612" w14:textId="6297D56C" w:rsidR="00F36209" w:rsidRDefault="00313A8C" w:rsidP="008164EB">
                            <w:pPr>
                              <w:shd w:val="clear" w:color="auto" w:fill="FFFFFF"/>
                              <w:spacing w:before="240" w:after="240"/>
                              <w:rPr>
                                <w:rFonts w:ascii="Open Sans" w:hAnsi="Open Sans" w:cs="Open Sans"/>
                                <w:color w:val="262626"/>
                                <w:kern w:val="0"/>
                                <w:sz w:val="24"/>
                                <w:szCs w:val="24"/>
                              </w:rPr>
                            </w:pPr>
                            <w:r w:rsidRPr="00313A8C">
                              <w:rPr>
                                <w:rFonts w:ascii="Open Sans" w:hAnsi="Open Sans" w:cs="Open Sans"/>
                                <w:color w:val="262626"/>
                                <w:kern w:val="0"/>
                                <w:sz w:val="24"/>
                                <w:szCs w:val="24"/>
                              </w:rPr>
                              <w:t>Retrospective appeals are an important way for Medicare beneficiaries to make sure they get the coverage they deserve. Whether it’s a dispute about inpatient versus outpatient status or a denial for skilled nursing care, appealing Medicare’s decisions can help reduce the financial burden on beneficiaries. Understanding the appeal process and knowing how to gather the right information can make a big difference in the outcome of a case.</w:t>
                            </w:r>
                          </w:p>
                          <w:p w14:paraId="36757C8E" w14:textId="41E1A41E" w:rsidR="00234885" w:rsidRPr="007B00FA" w:rsidRDefault="00294099" w:rsidP="007B00FA">
                            <w:pPr>
                              <w:shd w:val="clear" w:color="auto" w:fill="FFFFFF"/>
                              <w:spacing w:before="240" w:after="240"/>
                              <w:rPr>
                                <w:rFonts w:ascii="Open Sans" w:hAnsi="Open Sans" w:cs="Open Sans"/>
                                <w:color w:val="262626"/>
                                <w:kern w:val="0"/>
                                <w:sz w:val="24"/>
                                <w:szCs w:val="24"/>
                              </w:rPr>
                            </w:pPr>
                            <w:r w:rsidRPr="00294099">
                              <w:rPr>
                                <w:rFonts w:ascii="Open Sans" w:hAnsi="Open Sans" w:cs="Open Sans"/>
                                <w:color w:val="262626"/>
                                <w:kern w:val="0"/>
                                <w:sz w:val="24"/>
                                <w:szCs w:val="24"/>
                              </w:rPr>
                              <w:t>Source</w:t>
                            </w:r>
                            <w:r>
                              <w:rPr>
                                <w:rFonts w:ascii="Open Sans" w:hAnsi="Open Sans" w:cs="Open Sans"/>
                                <w:color w:val="262626"/>
                                <w:kern w:val="0"/>
                                <w:sz w:val="24"/>
                                <w:szCs w:val="24"/>
                              </w:rPr>
                              <w:t xml:space="preserve">d from </w:t>
                            </w:r>
                            <w:r w:rsidR="008D5E76" w:rsidRPr="00294099">
                              <w:rPr>
                                <w:rFonts w:ascii="Open Sans" w:hAnsi="Open Sans" w:cs="Open Sans"/>
                                <w:color w:val="262626"/>
                                <w:kern w:val="0"/>
                                <w:sz w:val="24"/>
                                <w:szCs w:val="24"/>
                              </w:rPr>
                              <w:t xml:space="preserve">CMS.gov </w:t>
                            </w:r>
                            <w:r w:rsidR="008D5E76" w:rsidRPr="00294099">
                              <w:rPr>
                                <w:rFonts w:ascii="Open Sans" w:hAnsi="Open Sans" w:cs="Open Sans"/>
                                <w:color w:val="262626"/>
                                <w:kern w:val="0"/>
                              </w:rPr>
                              <w:t>https://www.cms.gov/medicare/appeals-grievances/original-medicare-appeals/hospital-appeals-change-inpatient-status-alexander-v-azar#:~:text=Beginning%20January%201%2C%202025%2C%20certain,services%20made%20by%20the%20hospital.</w:t>
                            </w:r>
                          </w:p>
                          <w:p w14:paraId="3116F35F" w14:textId="77777777" w:rsidR="007B00FA" w:rsidRPr="00D674F2" w:rsidRDefault="007B00FA" w:rsidP="007B00FA">
                            <w:pPr>
                              <w:shd w:val="clear" w:color="auto" w:fill="FFFFFF"/>
                              <w:spacing w:before="240" w:after="240"/>
                              <w:rPr>
                                <w:rFonts w:ascii="Open Sans" w:hAnsi="Open Sans" w:cs="Open Sans"/>
                                <w:color w:val="262626"/>
                                <w:kern w:val="0"/>
                                <w:sz w:val="24"/>
                                <w:szCs w:val="24"/>
                              </w:rPr>
                            </w:pPr>
                          </w:p>
                          <w:p w14:paraId="7A199254" w14:textId="03DF67ED" w:rsidR="00E87749" w:rsidRPr="00294099" w:rsidRDefault="00E87749" w:rsidP="00E87749">
                            <w:pPr>
                              <w:shd w:val="clear" w:color="auto" w:fill="FFFFFF"/>
                              <w:spacing w:before="240" w:after="240"/>
                              <w:rPr>
                                <w:rFonts w:ascii="Open Sans" w:hAnsi="Open Sans" w:cs="Open Sans"/>
                                <w:color w:val="262626"/>
                                <w:kern w:val="0"/>
                                <w:sz w:val="24"/>
                                <w:szCs w:val="24"/>
                              </w:rPr>
                            </w:pPr>
                          </w:p>
                          <w:p w14:paraId="2E4A8066" w14:textId="77777777" w:rsidR="0067566F" w:rsidRPr="00294099" w:rsidRDefault="0067566F" w:rsidP="0067566F">
                            <w:pPr>
                              <w:shd w:val="clear" w:color="auto" w:fill="FFFFFF"/>
                              <w:spacing w:before="240" w:after="240"/>
                              <w:rPr>
                                <w:color w:val="auto"/>
                                <w:kern w:val="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AD4471" id="Text Box 3" o:spid="_x0000_s1029" type="#_x0000_t202" style="position:absolute;margin-left:-18.75pt;margin-top:89.7pt;width:266.25pt;height:536.2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" fillcolor="white [3201]" stroked="f" strokeweight="1.5pt">
                <v:textbox style="mso-next-textbox:#Text Box 11">
                  <w:txbxContent>
                    <w:p w14:paraId="173D3183" w14:textId="6CE42F84" w:rsidR="00CF3620" w:rsidRPr="007B00FA" w:rsidRDefault="00403717" w:rsidP="00B26ABF">
                      <w:pPr>
                        <w:spacing w:before="100" w:beforeAutospacing="1" w:after="100" w:afterAutospacing="1"/>
                        <w:rPr>
                          <w:rFonts w:ascii="Open Sans" w:hAnsi="Open Sans" w:cs="Open Sans"/>
                          <w:color w:val="262626"/>
                          <w:sz w:val="24"/>
                          <w:szCs w:val="24"/>
                          <w:shd w:val="clear" w:color="auto" w:fill="FFFFFF"/>
                        </w:rPr>
                      </w:pPr>
                      <w:r w:rsidRPr="007B00FA">
                        <w:rPr>
                          <w:rFonts w:ascii="Open Sans" w:hAnsi="Open Sans" w:cs="Open Sans"/>
                          <w:color w:val="262626"/>
                          <w:sz w:val="24"/>
                          <w:szCs w:val="24"/>
                          <w:shd w:val="clear" w:color="auto" w:fill="FFFFFF"/>
                        </w:rPr>
                        <w:t>If you or a family member paid out-of-pocket for skilled nursing facility services because you didn’t have a qualifying inpatient hospital stay, you may be able to</w:t>
                      </w:r>
                      <w:r w:rsidR="003E50C7" w:rsidRPr="007B00FA">
                        <w:rPr>
                          <w:rFonts w:ascii="Open Sans" w:hAnsi="Open Sans" w:cs="Open Sans"/>
                          <w:color w:val="262626"/>
                          <w:sz w:val="24"/>
                          <w:szCs w:val="24"/>
                          <w:shd w:val="clear" w:color="auto" w:fill="FFFFFF"/>
                        </w:rPr>
                        <w:t xml:space="preserve"> appeal due to changes as of </w:t>
                      </w:r>
                      <w:r w:rsidR="008170B1" w:rsidRPr="007B00FA">
                        <w:rPr>
                          <w:rFonts w:ascii="Open Sans" w:hAnsi="Open Sans" w:cs="Open Sans"/>
                          <w:color w:val="262626"/>
                          <w:sz w:val="24"/>
                          <w:szCs w:val="24"/>
                          <w:shd w:val="clear" w:color="auto" w:fill="FFFFFF"/>
                        </w:rPr>
                        <w:t>this month</w:t>
                      </w:r>
                      <w:r w:rsidR="003E50C7" w:rsidRPr="007B00FA">
                        <w:rPr>
                          <w:rFonts w:ascii="Open Sans" w:hAnsi="Open Sans" w:cs="Open Sans"/>
                          <w:color w:val="262626"/>
                          <w:sz w:val="24"/>
                          <w:szCs w:val="24"/>
                          <w:shd w:val="clear" w:color="auto" w:fill="FFFFFF"/>
                        </w:rPr>
                        <w:t>.</w:t>
                      </w:r>
                    </w:p>
                    <w:p w14:paraId="24B418FE" w14:textId="0CC9F871" w:rsidR="003E50C7" w:rsidRPr="007B00FA" w:rsidRDefault="0040520A" w:rsidP="00B26ABF">
                      <w:pPr>
                        <w:spacing w:before="100" w:beforeAutospacing="1" w:after="100" w:afterAutospacing="1"/>
                        <w:rPr>
                          <w:rFonts w:ascii="Open Sans" w:hAnsi="Open Sans" w:cs="Open Sans"/>
                          <w:b/>
                          <w:bCs/>
                          <w:color w:val="262626"/>
                          <w:sz w:val="24"/>
                          <w:szCs w:val="24"/>
                          <w:shd w:val="clear" w:color="auto" w:fill="FFFFFF"/>
                        </w:rPr>
                      </w:pPr>
                      <w:r w:rsidRPr="007B00FA">
                        <w:rPr>
                          <w:rFonts w:ascii="Open Sans" w:hAnsi="Open Sans" w:cs="Open Sans"/>
                          <w:color w:val="262626"/>
                          <w:sz w:val="24"/>
                          <w:szCs w:val="24"/>
                          <w:shd w:val="clear" w:color="auto" w:fill="FFFFFF"/>
                        </w:rPr>
                        <w:t>A federal district court issued a judgment in the class action lawsuit, </w:t>
                      </w:r>
                      <w:r w:rsidRPr="007B00FA">
                        <w:rPr>
                          <w:rStyle w:val="Emphasis"/>
                          <w:rFonts w:ascii="Open Sans" w:hAnsi="Open Sans" w:cs="Open Sans"/>
                          <w:color w:val="262626"/>
                          <w:sz w:val="24"/>
                          <w:szCs w:val="24"/>
                          <w:shd w:val="clear" w:color="auto" w:fill="FFFFFF"/>
                        </w:rPr>
                        <w:t>Alexander v. Azar</w:t>
                      </w:r>
                      <w:r w:rsidRPr="007B00FA">
                        <w:rPr>
                          <w:rFonts w:ascii="Open Sans" w:hAnsi="Open Sans" w:cs="Open Sans"/>
                          <w:color w:val="262626"/>
                          <w:sz w:val="24"/>
                          <w:szCs w:val="24"/>
                          <w:shd w:val="clear" w:color="auto" w:fill="FFFFFF"/>
                        </w:rPr>
                        <w:t> (613 F. Supp. 3d 559 (D. Conn. 2020), aff’d sub nom., </w:t>
                      </w:r>
                      <w:r w:rsidRPr="007B00FA">
                        <w:rPr>
                          <w:rStyle w:val="Emphasis"/>
                          <w:rFonts w:ascii="Open Sans" w:hAnsi="Open Sans" w:cs="Open Sans"/>
                          <w:color w:val="262626"/>
                          <w:sz w:val="24"/>
                          <w:szCs w:val="24"/>
                          <w:shd w:val="clear" w:color="auto" w:fill="FFFFFF"/>
                        </w:rPr>
                        <w:t>Barrows v. Becerra</w:t>
                      </w:r>
                      <w:r w:rsidRPr="007B00FA">
                        <w:rPr>
                          <w:rFonts w:ascii="Open Sans" w:hAnsi="Open Sans" w:cs="Open Sans"/>
                          <w:color w:val="262626"/>
                          <w:sz w:val="24"/>
                          <w:szCs w:val="24"/>
                          <w:shd w:val="clear" w:color="auto" w:fill="FFFFFF"/>
                        </w:rPr>
                        <w:t xml:space="preserve">, 24 F.4th 116 (2d Cir. 2022), requiring  the Centers for Medicare &amp; Medicaid Services (CMS) </w:t>
                      </w:r>
                      <w:r w:rsidRPr="007B00FA">
                        <w:rPr>
                          <w:rFonts w:ascii="Open Sans" w:hAnsi="Open Sans" w:cs="Open Sans"/>
                          <w:b/>
                          <w:bCs/>
                          <w:color w:val="262626"/>
                          <w:sz w:val="24"/>
                          <w:szCs w:val="24"/>
                          <w:shd w:val="clear" w:color="auto" w:fill="FFFFFF"/>
                        </w:rPr>
                        <w:t>to establish appeals processes for people enrolled in Original Medicare who are initially admitted to a hospital as an inpatient and subsequently reclassified by the hospital as an outpatient receiving observation services during their hospital stay and who meet other eligibility criteria. </w:t>
                      </w:r>
                    </w:p>
                    <w:p w14:paraId="7AC077B5" w14:textId="2518013D" w:rsidR="004A6840" w:rsidRPr="004A6840" w:rsidRDefault="004A6840" w:rsidP="004A6840">
                      <w:pPr>
                        <w:shd w:val="clear" w:color="auto" w:fill="FFFFFF"/>
                        <w:spacing w:before="240" w:after="240"/>
                        <w:rPr>
                          <w:rFonts w:ascii="Open Sans" w:hAnsi="Open Sans" w:cs="Open Sans"/>
                          <w:color w:val="262626"/>
                          <w:kern w:val="0"/>
                          <w:sz w:val="24"/>
                          <w:szCs w:val="24"/>
                        </w:rPr>
                      </w:pPr>
                      <w:r w:rsidRPr="004A6840">
                        <w:rPr>
                          <w:rFonts w:ascii="Open Sans" w:hAnsi="Open Sans" w:cs="Open Sans"/>
                          <w:color w:val="262626"/>
                          <w:kern w:val="0"/>
                          <w:sz w:val="24"/>
                          <w:szCs w:val="24"/>
                        </w:rPr>
                        <w:t xml:space="preserve">Beginning February 14, </w:t>
                      </w:r>
                      <w:r w:rsidR="00CA1B9F" w:rsidRPr="007B00FA">
                        <w:rPr>
                          <w:rFonts w:ascii="Open Sans" w:hAnsi="Open Sans" w:cs="Open Sans"/>
                          <w:color w:val="262626"/>
                          <w:kern w:val="0"/>
                          <w:sz w:val="24"/>
                          <w:szCs w:val="24"/>
                        </w:rPr>
                        <w:t>2025, certain</w:t>
                      </w:r>
                      <w:r w:rsidRPr="004A6840">
                        <w:rPr>
                          <w:rFonts w:ascii="Open Sans" w:hAnsi="Open Sans" w:cs="Open Sans"/>
                          <w:color w:val="262626"/>
                          <w:kern w:val="0"/>
                          <w:sz w:val="24"/>
                          <w:szCs w:val="24"/>
                        </w:rPr>
                        <w:t xml:space="preserve"> beneficiaries in Original Medicare who disagree with a hospital's decision to reclassify their status from inpatient to outpatient receiving observation services (resulting in a denial of coverage for the hospital stay under Part A) will be able to file for an expedited appeal prior to release from the hospital. </w:t>
                      </w:r>
                    </w:p>
                    <w:p w14:paraId="165A0112" w14:textId="666993BF" w:rsidR="0040520A" w:rsidRDefault="00B81E85" w:rsidP="0067566F">
                      <w:pPr>
                        <w:shd w:val="clear" w:color="auto" w:fill="FFFFFF"/>
                        <w:spacing w:before="240" w:after="240"/>
                        <w:rPr>
                          <w:rFonts w:ascii="Open Sans" w:hAnsi="Open Sans" w:cs="Open Sans"/>
                          <w:color w:val="262626"/>
                          <w:kern w:val="0"/>
                          <w:sz w:val="24"/>
                          <w:szCs w:val="24"/>
                        </w:rPr>
                      </w:pPr>
                      <w:r>
                        <w:rPr>
                          <w:rFonts w:ascii="Open Sans" w:hAnsi="Open Sans" w:cs="Open Sans"/>
                          <w:color w:val="262626"/>
                          <w:kern w:val="0"/>
                          <w:sz w:val="24"/>
                          <w:szCs w:val="24"/>
                        </w:rPr>
                        <w:t>Also, b</w:t>
                      </w:r>
                      <w:r w:rsidR="004A6840" w:rsidRPr="004A6840">
                        <w:rPr>
                          <w:rFonts w:ascii="Open Sans" w:hAnsi="Open Sans" w:cs="Open Sans"/>
                          <w:color w:val="262626"/>
                          <w:kern w:val="0"/>
                          <w:sz w:val="24"/>
                          <w:szCs w:val="24"/>
                        </w:rPr>
                        <w:t xml:space="preserve">eginning January 1, 2025, certain beneficiaries in Original Medicare will be able to file an appeal for denials of Part A coverage of hospital services (and certain skilled nursing facility services) for hospital stays that began on or after January 1, </w:t>
                      </w:r>
                      <w:r w:rsidR="00465216" w:rsidRPr="004A6840">
                        <w:rPr>
                          <w:rFonts w:ascii="Open Sans" w:hAnsi="Open Sans" w:cs="Open Sans"/>
                          <w:color w:val="262626"/>
                          <w:kern w:val="0"/>
                          <w:sz w:val="24"/>
                          <w:szCs w:val="24"/>
                        </w:rPr>
                        <w:t>2009,</w:t>
                      </w:r>
                      <w:r w:rsidR="004A6840" w:rsidRPr="004A6840">
                        <w:rPr>
                          <w:rFonts w:ascii="Open Sans" w:hAnsi="Open Sans" w:cs="Open Sans"/>
                          <w:color w:val="262626"/>
                          <w:kern w:val="0"/>
                          <w:sz w:val="24"/>
                          <w:szCs w:val="24"/>
                        </w:rPr>
                        <w:t xml:space="preserve"> through the implementation date of the prospective appeals process (February 14, 2025). The deadline for filing these appeals is January 2, 2026. </w:t>
                      </w:r>
                    </w:p>
                    <w:p w14:paraId="7844E249" w14:textId="77777777" w:rsidR="00E87749" w:rsidRPr="00E87749" w:rsidRDefault="00E87749" w:rsidP="00E87749">
                      <w:pPr>
                        <w:shd w:val="clear" w:color="auto" w:fill="FFFFFF"/>
                        <w:spacing w:before="240" w:after="240"/>
                        <w:rPr>
                          <w:rFonts w:ascii="Open Sans" w:hAnsi="Open Sans" w:cs="Open Sans"/>
                          <w:b/>
                          <w:bCs/>
                          <w:color w:val="262626"/>
                          <w:kern w:val="0"/>
                          <w:sz w:val="24"/>
                          <w:szCs w:val="24"/>
                        </w:rPr>
                      </w:pPr>
                      <w:r w:rsidRPr="00E87749">
                        <w:rPr>
                          <w:rFonts w:ascii="Open Sans" w:hAnsi="Open Sans" w:cs="Open Sans"/>
                          <w:b/>
                          <w:bCs/>
                          <w:color w:val="262626"/>
                          <w:kern w:val="0"/>
                          <w:sz w:val="24"/>
                          <w:szCs w:val="24"/>
                        </w:rPr>
                        <w:t>Inpatient vs. Outpatient Coverage Disputes</w:t>
                      </w:r>
                    </w:p>
                    <w:p w14:paraId="05A9F539" w14:textId="2B181E9B" w:rsidR="00E87749" w:rsidRPr="00E87749" w:rsidRDefault="00E87749" w:rsidP="00E87749">
                      <w:pPr>
                        <w:shd w:val="clear" w:color="auto" w:fill="FFFFFF"/>
                        <w:spacing w:before="240" w:after="240"/>
                        <w:rPr>
                          <w:rFonts w:ascii="Open Sans" w:hAnsi="Open Sans" w:cs="Open Sans"/>
                          <w:color w:val="262626"/>
                          <w:kern w:val="0"/>
                          <w:sz w:val="24"/>
                          <w:szCs w:val="24"/>
                        </w:rPr>
                      </w:pPr>
                      <w:r w:rsidRPr="00E87749">
                        <w:rPr>
                          <w:rFonts w:ascii="Open Sans" w:hAnsi="Open Sans" w:cs="Open Sans"/>
                          <w:color w:val="262626"/>
                          <w:kern w:val="0"/>
                          <w:sz w:val="24"/>
                          <w:szCs w:val="24"/>
                        </w:rPr>
                        <w:t xml:space="preserve">One of the most common reasons for retrospective appeals is when Medicare decides a hospital stay was outpatient instead of inpatient. This decision can make </w:t>
                      </w:r>
                      <w:r w:rsidR="00ED40E2" w:rsidRPr="00E87749">
                        <w:rPr>
                          <w:rFonts w:ascii="Open Sans" w:hAnsi="Open Sans" w:cs="Open Sans"/>
                          <w:color w:val="262626"/>
                          <w:kern w:val="0"/>
                          <w:sz w:val="24"/>
                          <w:szCs w:val="24"/>
                        </w:rPr>
                        <w:t>a significant difference</w:t>
                      </w:r>
                      <w:r w:rsidRPr="00E87749">
                        <w:rPr>
                          <w:rFonts w:ascii="Open Sans" w:hAnsi="Open Sans" w:cs="Open Sans"/>
                          <w:color w:val="262626"/>
                          <w:kern w:val="0"/>
                          <w:sz w:val="24"/>
                          <w:szCs w:val="24"/>
                        </w:rPr>
                        <w:t xml:space="preserve"> in what Medicare will pay and how much the patient </w:t>
                      </w:r>
                      <w:r w:rsidR="00D80FD4" w:rsidRPr="00E87749">
                        <w:rPr>
                          <w:rFonts w:ascii="Open Sans" w:hAnsi="Open Sans" w:cs="Open Sans"/>
                          <w:color w:val="262626"/>
                          <w:kern w:val="0"/>
                          <w:sz w:val="24"/>
                          <w:szCs w:val="24"/>
                        </w:rPr>
                        <w:t>must</w:t>
                      </w:r>
                      <w:r w:rsidRPr="00E87749">
                        <w:rPr>
                          <w:rFonts w:ascii="Open Sans" w:hAnsi="Open Sans" w:cs="Open Sans"/>
                          <w:color w:val="262626"/>
                          <w:kern w:val="0"/>
                          <w:sz w:val="24"/>
                          <w:szCs w:val="24"/>
                        </w:rPr>
                        <w:t xml:space="preserve"> pay out of pocket.</w:t>
                      </w:r>
                    </w:p>
                    <w:p w14:paraId="38F7575D" w14:textId="77777777" w:rsidR="007B00FA" w:rsidRDefault="00E87749" w:rsidP="007B00FA">
                      <w:pPr>
                        <w:shd w:val="clear" w:color="auto" w:fill="FFFFFF"/>
                        <w:spacing w:before="240" w:after="240"/>
                        <w:rPr>
                          <w:rFonts w:ascii="Open Sans" w:hAnsi="Open Sans" w:cs="Open Sans"/>
                          <w:color w:val="262626"/>
                          <w:kern w:val="0"/>
                          <w:sz w:val="24"/>
                          <w:szCs w:val="24"/>
                        </w:rPr>
                      </w:pPr>
                      <w:r w:rsidRPr="00D674F2">
                        <w:rPr>
                          <w:rFonts w:ascii="Open Sans" w:hAnsi="Open Sans" w:cs="Open Sans"/>
                          <w:b/>
                          <w:bCs/>
                          <w:color w:val="262626"/>
                          <w:kern w:val="0"/>
                          <w:sz w:val="24"/>
                          <w:szCs w:val="24"/>
                        </w:rPr>
                        <w:t>Observation Status:</w:t>
                      </w:r>
                      <w:r w:rsidRPr="00D674F2">
                        <w:rPr>
                          <w:rFonts w:ascii="Open Sans" w:hAnsi="Open Sans" w:cs="Open Sans"/>
                          <w:color w:val="262626"/>
                          <w:kern w:val="0"/>
                          <w:sz w:val="24"/>
                          <w:szCs w:val="24"/>
                        </w:rPr>
                        <w:t xml:space="preserve"> Sometimes, patients are kept in the hospital for a few nights but are considered outpatients under "observation status." This can lead to higher costs for the patient and may mean</w:t>
                      </w:r>
                      <w:r w:rsidR="007B00FA">
                        <w:rPr>
                          <w:rFonts w:ascii="Open Sans" w:hAnsi="Open Sans" w:cs="Open Sans"/>
                          <w:color w:val="262626"/>
                          <w:kern w:val="0"/>
                          <w:sz w:val="24"/>
                          <w:szCs w:val="24"/>
                        </w:rPr>
                        <w:t xml:space="preserve"> </w:t>
                      </w:r>
                      <w:r w:rsidR="007B00FA" w:rsidRPr="00D674F2">
                        <w:rPr>
                          <w:rFonts w:ascii="Open Sans" w:hAnsi="Open Sans" w:cs="Open Sans"/>
                          <w:color w:val="262626"/>
                          <w:kern w:val="0"/>
                          <w:sz w:val="24"/>
                          <w:szCs w:val="24"/>
                        </w:rPr>
                        <w:t>they don’t qualify for skilled nursing care after they leave the hospital. People often appeal these decisions, arguing that their condition was serious enough to require inpatient care.</w:t>
                      </w:r>
                    </w:p>
                    <w:p w14:paraId="21BDFD36" w14:textId="77777777" w:rsidR="007B00FA" w:rsidRPr="007B00FA" w:rsidRDefault="007B00FA" w:rsidP="007B00FA">
                      <w:pPr>
                        <w:shd w:val="clear" w:color="auto" w:fill="FFFFFF"/>
                        <w:spacing w:before="240" w:after="240"/>
                        <w:rPr>
                          <w:rFonts w:ascii="Open Sans" w:hAnsi="Open Sans" w:cs="Open Sans"/>
                          <w:b/>
                          <w:bCs/>
                          <w:color w:val="262626"/>
                          <w:kern w:val="0"/>
                          <w:sz w:val="24"/>
                          <w:szCs w:val="24"/>
                        </w:rPr>
                      </w:pPr>
                      <w:r w:rsidRPr="007B00FA">
                        <w:rPr>
                          <w:rFonts w:ascii="Open Sans" w:hAnsi="Open Sans" w:cs="Open Sans"/>
                          <w:b/>
                          <w:bCs/>
                          <w:color w:val="262626"/>
                          <w:kern w:val="0"/>
                          <w:sz w:val="24"/>
                          <w:szCs w:val="24"/>
                        </w:rPr>
                        <w:t>Skilled Nursing Facility (SNF) Coverage Appeals</w:t>
                      </w:r>
                    </w:p>
                    <w:p w14:paraId="10A7D331" w14:textId="77777777" w:rsidR="007B00FA" w:rsidRDefault="007B00FA" w:rsidP="007B00FA">
                      <w:pPr>
                        <w:shd w:val="clear" w:color="auto" w:fill="FFFFFF"/>
                        <w:spacing w:before="240" w:after="240"/>
                        <w:rPr>
                          <w:rFonts w:ascii="Open Sans" w:hAnsi="Open Sans" w:cs="Open Sans"/>
                          <w:color w:val="262626"/>
                          <w:kern w:val="0"/>
                          <w:sz w:val="24"/>
                          <w:szCs w:val="24"/>
                        </w:rPr>
                      </w:pPr>
                      <w:r w:rsidRPr="007B00FA">
                        <w:rPr>
                          <w:rFonts w:ascii="Open Sans" w:hAnsi="Open Sans" w:cs="Open Sans"/>
                          <w:color w:val="262626"/>
                          <w:kern w:val="0"/>
                          <w:sz w:val="24"/>
                          <w:szCs w:val="24"/>
                        </w:rPr>
                        <w:t>To qualify for Medicare to pay for care in a skilled nursing facility, a person usually needs to have spent at least three days as an inpatient in the hospital. If Medicare decides the hospital stay was outpatient, the person might not qualify for SNF coverage. This can lead to expensive bills for nursing home care. Retrospective appeals can help people show that their hospital stay should have been considered inpatient so that their SNF care is covered.</w:t>
                      </w:r>
                    </w:p>
                    <w:p w14:paraId="15DA4848" w14:textId="192B7F19" w:rsidR="003C5809" w:rsidRDefault="003C5809" w:rsidP="007B00FA">
                      <w:pPr>
                        <w:shd w:val="clear" w:color="auto" w:fill="FFFFFF"/>
                        <w:spacing w:before="240" w:after="240"/>
                        <w:rPr>
                          <w:rFonts w:ascii="Open Sans" w:hAnsi="Open Sans" w:cs="Open Sans"/>
                          <w:color w:val="262626"/>
                          <w:kern w:val="0"/>
                          <w:sz w:val="24"/>
                          <w:szCs w:val="24"/>
                        </w:rPr>
                      </w:pPr>
                      <w:r>
                        <w:rPr>
                          <w:rFonts w:ascii="Open Sans" w:hAnsi="Open Sans" w:cs="Open Sans"/>
                          <w:color w:val="262626"/>
                          <w:kern w:val="0"/>
                          <w:sz w:val="24"/>
                          <w:szCs w:val="24"/>
                        </w:rPr>
                        <w:t xml:space="preserve">Whether you or your loved one need a </w:t>
                      </w:r>
                      <w:r w:rsidR="00261EB4">
                        <w:rPr>
                          <w:rFonts w:ascii="Open Sans" w:hAnsi="Open Sans" w:cs="Open Sans"/>
                          <w:color w:val="262626"/>
                          <w:kern w:val="0"/>
                          <w:sz w:val="24"/>
                          <w:szCs w:val="24"/>
                        </w:rPr>
                        <w:t xml:space="preserve">prospective (going forward), or retrospective, (looking back), appeal, knowing and understanding </w:t>
                      </w:r>
                      <w:r w:rsidR="00D33909">
                        <w:rPr>
                          <w:rFonts w:ascii="Open Sans" w:hAnsi="Open Sans" w:cs="Open Sans"/>
                          <w:color w:val="262626"/>
                          <w:kern w:val="0"/>
                          <w:sz w:val="24"/>
                          <w:szCs w:val="24"/>
                        </w:rPr>
                        <w:t xml:space="preserve">your rights can </w:t>
                      </w:r>
                      <w:r w:rsidR="00CB16E5">
                        <w:rPr>
                          <w:rFonts w:ascii="Open Sans" w:hAnsi="Open Sans" w:cs="Open Sans"/>
                          <w:color w:val="262626"/>
                          <w:kern w:val="0"/>
                          <w:sz w:val="24"/>
                          <w:szCs w:val="24"/>
                        </w:rPr>
                        <w:t>help beneficiaries make sure they aren’t stuck with big medical bills for care they should have been covered for.</w:t>
                      </w:r>
                    </w:p>
                    <w:p w14:paraId="6404C9AC" w14:textId="7BD4A63D" w:rsidR="00234885" w:rsidRDefault="008164EB" w:rsidP="007B00FA">
                      <w:pPr>
                        <w:shd w:val="clear" w:color="auto" w:fill="FFFFFF"/>
                        <w:spacing w:before="240" w:after="240"/>
                        <w:rPr>
                          <w:rFonts w:ascii="Open Sans" w:hAnsi="Open Sans" w:cs="Open Sans"/>
                          <w:color w:val="262626"/>
                          <w:kern w:val="0"/>
                          <w:sz w:val="24"/>
                          <w:szCs w:val="24"/>
                        </w:rPr>
                      </w:pPr>
                      <w:r>
                        <w:rPr>
                          <w:rFonts w:ascii="Open Sans" w:hAnsi="Open Sans" w:cs="Open Sans"/>
                          <w:color w:val="262626"/>
                          <w:kern w:val="0"/>
                          <w:sz w:val="24"/>
                          <w:szCs w:val="24"/>
                        </w:rPr>
                        <w:t>You may need to file</w:t>
                      </w:r>
                      <w:r w:rsidR="00F36209">
                        <w:rPr>
                          <w:rFonts w:ascii="Open Sans" w:hAnsi="Open Sans" w:cs="Open Sans"/>
                          <w:color w:val="262626"/>
                          <w:kern w:val="0"/>
                          <w:sz w:val="24"/>
                          <w:szCs w:val="24"/>
                        </w:rPr>
                        <w:t xml:space="preserve"> a retrospective appeal for the following:</w:t>
                      </w:r>
                    </w:p>
                    <w:p w14:paraId="3F96901D" w14:textId="4D31F0BC" w:rsidR="00F36209" w:rsidRPr="00F36209" w:rsidRDefault="00F36209" w:rsidP="00F36209">
                      <w:pPr>
                        <w:numPr>
                          <w:ilvl w:val="0"/>
                          <w:numId w:val="1"/>
                        </w:numPr>
                        <w:shd w:val="clear" w:color="auto" w:fill="FFFFFF"/>
                        <w:spacing w:before="240" w:after="240"/>
                        <w:rPr>
                          <w:rFonts w:ascii="Open Sans" w:hAnsi="Open Sans" w:cs="Open Sans"/>
                          <w:color w:val="262626"/>
                          <w:kern w:val="0"/>
                          <w:sz w:val="24"/>
                          <w:szCs w:val="24"/>
                        </w:rPr>
                      </w:pPr>
                      <w:r w:rsidRPr="00F36209">
                        <w:rPr>
                          <w:rFonts w:ascii="Open Sans" w:hAnsi="Open Sans" w:cs="Open Sans"/>
                          <w:color w:val="262626"/>
                          <w:kern w:val="0"/>
                          <w:sz w:val="24"/>
                          <w:szCs w:val="24"/>
                        </w:rPr>
                        <w:t xml:space="preserve">Disagreements about whether a hospital stay should be considered inpatient or </w:t>
                      </w:r>
                      <w:r w:rsidR="001E456B" w:rsidRPr="00F36209">
                        <w:rPr>
                          <w:rFonts w:ascii="Open Sans" w:hAnsi="Open Sans" w:cs="Open Sans"/>
                          <w:color w:val="262626"/>
                          <w:kern w:val="0"/>
                          <w:sz w:val="24"/>
                          <w:szCs w:val="24"/>
                        </w:rPr>
                        <w:t>outpatient.</w:t>
                      </w:r>
                    </w:p>
                    <w:p w14:paraId="0E2377D0" w14:textId="77777777" w:rsidR="00F36209" w:rsidRPr="00F36209" w:rsidRDefault="00F36209" w:rsidP="00F36209">
                      <w:pPr>
                        <w:numPr>
                          <w:ilvl w:val="0"/>
                          <w:numId w:val="1"/>
                        </w:numPr>
                        <w:shd w:val="clear" w:color="auto" w:fill="FFFFFF"/>
                        <w:spacing w:before="240" w:after="240"/>
                        <w:rPr>
                          <w:rFonts w:ascii="Open Sans" w:hAnsi="Open Sans" w:cs="Open Sans"/>
                          <w:color w:val="262626"/>
                          <w:kern w:val="0"/>
                          <w:sz w:val="24"/>
                          <w:szCs w:val="24"/>
                        </w:rPr>
                      </w:pPr>
                      <w:r w:rsidRPr="00F36209">
                        <w:rPr>
                          <w:rFonts w:ascii="Open Sans" w:hAnsi="Open Sans" w:cs="Open Sans"/>
                          <w:color w:val="262626"/>
                          <w:kern w:val="0"/>
                          <w:sz w:val="24"/>
                          <w:szCs w:val="24"/>
                        </w:rPr>
                        <w:t>Denials for skilled nursing facility (SNF) coverage</w:t>
                      </w:r>
                    </w:p>
                    <w:p w14:paraId="01B820C9" w14:textId="6DA89F8A" w:rsidR="00F36209" w:rsidRPr="00F36209" w:rsidRDefault="00F36209" w:rsidP="00F36209">
                      <w:pPr>
                        <w:numPr>
                          <w:ilvl w:val="0"/>
                          <w:numId w:val="1"/>
                        </w:numPr>
                        <w:shd w:val="clear" w:color="auto" w:fill="FFFFFF"/>
                        <w:spacing w:before="240" w:after="240"/>
                        <w:rPr>
                          <w:rFonts w:ascii="Open Sans" w:hAnsi="Open Sans" w:cs="Open Sans"/>
                          <w:color w:val="262626"/>
                          <w:kern w:val="0"/>
                          <w:sz w:val="24"/>
                          <w:szCs w:val="24"/>
                        </w:rPr>
                      </w:pPr>
                      <w:r w:rsidRPr="00F36209">
                        <w:rPr>
                          <w:rFonts w:ascii="Open Sans" w:hAnsi="Open Sans" w:cs="Open Sans"/>
                          <w:color w:val="262626"/>
                          <w:kern w:val="0"/>
                          <w:sz w:val="24"/>
                          <w:szCs w:val="24"/>
                        </w:rPr>
                        <w:t xml:space="preserve">Claims denied because of paperwork mistakes or missing </w:t>
                      </w:r>
                      <w:r w:rsidR="001E456B" w:rsidRPr="00F36209">
                        <w:rPr>
                          <w:rFonts w:ascii="Open Sans" w:hAnsi="Open Sans" w:cs="Open Sans"/>
                          <w:color w:val="262626"/>
                          <w:kern w:val="0"/>
                          <w:sz w:val="24"/>
                          <w:szCs w:val="24"/>
                        </w:rPr>
                        <w:t>information.</w:t>
                      </w:r>
                    </w:p>
                    <w:p w14:paraId="18C117D2" w14:textId="77777777" w:rsidR="008164EB" w:rsidRPr="008164EB" w:rsidRDefault="008164EB" w:rsidP="008164EB">
                      <w:pPr>
                        <w:shd w:val="clear" w:color="auto" w:fill="FFFFFF"/>
                        <w:spacing w:before="240" w:after="240"/>
                        <w:rPr>
                          <w:rFonts w:ascii="Open Sans" w:hAnsi="Open Sans" w:cs="Open Sans"/>
                          <w:b/>
                          <w:bCs/>
                          <w:color w:val="262626"/>
                          <w:kern w:val="0"/>
                          <w:sz w:val="24"/>
                          <w:szCs w:val="24"/>
                        </w:rPr>
                      </w:pPr>
                      <w:r w:rsidRPr="008164EB">
                        <w:rPr>
                          <w:rFonts w:ascii="Open Sans" w:hAnsi="Open Sans" w:cs="Open Sans"/>
                          <w:b/>
                          <w:bCs/>
                          <w:color w:val="262626"/>
                          <w:kern w:val="0"/>
                          <w:sz w:val="24"/>
                          <w:szCs w:val="24"/>
                        </w:rPr>
                        <w:t>How to File a Retrospective Appeal</w:t>
                      </w:r>
                    </w:p>
                    <w:p w14:paraId="42BB9347" w14:textId="77777777" w:rsidR="008164EB" w:rsidRPr="008164EB" w:rsidRDefault="008164EB" w:rsidP="008164EB">
                      <w:pPr>
                        <w:shd w:val="clear" w:color="auto" w:fill="FFFFFF"/>
                        <w:spacing w:before="240" w:after="240"/>
                        <w:rPr>
                          <w:rFonts w:ascii="Open Sans" w:hAnsi="Open Sans" w:cs="Open Sans"/>
                          <w:color w:val="262626"/>
                          <w:kern w:val="0"/>
                          <w:sz w:val="24"/>
                          <w:szCs w:val="24"/>
                        </w:rPr>
                      </w:pPr>
                      <w:r w:rsidRPr="008164EB">
                        <w:rPr>
                          <w:rFonts w:ascii="Open Sans" w:hAnsi="Open Sans" w:cs="Open Sans"/>
                          <w:color w:val="262626"/>
                          <w:kern w:val="0"/>
                          <w:sz w:val="24"/>
                          <w:szCs w:val="24"/>
                        </w:rPr>
                        <w:t>Filing a retrospective appeal can seem complicated, but there are clear steps beneficiaries can follow. These include:</w:t>
                      </w:r>
                    </w:p>
                    <w:p w14:paraId="310DE947" w14:textId="77777777" w:rsidR="008164EB" w:rsidRPr="008164EB" w:rsidRDefault="008164EB" w:rsidP="008164EB">
                      <w:pPr>
                        <w:numPr>
                          <w:ilvl w:val="0"/>
                          <w:numId w:val="2"/>
                        </w:numPr>
                        <w:shd w:val="clear" w:color="auto" w:fill="FFFFFF"/>
                        <w:spacing w:before="240" w:after="240"/>
                        <w:rPr>
                          <w:rFonts w:ascii="Open Sans" w:hAnsi="Open Sans" w:cs="Open Sans"/>
                          <w:color w:val="262626"/>
                          <w:kern w:val="0"/>
                          <w:sz w:val="24"/>
                          <w:szCs w:val="24"/>
                        </w:rPr>
                      </w:pPr>
                      <w:r w:rsidRPr="008164EB">
                        <w:rPr>
                          <w:rFonts w:ascii="Open Sans" w:hAnsi="Open Sans" w:cs="Open Sans"/>
                          <w:b/>
                          <w:bCs/>
                          <w:color w:val="262626"/>
                          <w:kern w:val="0"/>
                          <w:sz w:val="24"/>
                          <w:szCs w:val="24"/>
                        </w:rPr>
                        <w:t>Review the Denial Notice:</w:t>
                      </w:r>
                      <w:r w:rsidRPr="008164EB">
                        <w:rPr>
                          <w:rFonts w:ascii="Open Sans" w:hAnsi="Open Sans" w:cs="Open Sans"/>
                          <w:color w:val="262626"/>
                          <w:kern w:val="0"/>
                          <w:sz w:val="24"/>
                          <w:szCs w:val="24"/>
                        </w:rPr>
                        <w:t xml:space="preserve"> Medicare will send a letter explaining why the claim was denied. This letter is an important starting point for an appeal.</w:t>
                      </w:r>
                    </w:p>
                    <w:p w14:paraId="7DBB2480" w14:textId="77777777" w:rsidR="008164EB" w:rsidRPr="008164EB" w:rsidRDefault="008164EB" w:rsidP="008164EB">
                      <w:pPr>
                        <w:numPr>
                          <w:ilvl w:val="0"/>
                          <w:numId w:val="2"/>
                        </w:numPr>
                        <w:shd w:val="clear" w:color="auto" w:fill="FFFFFF"/>
                        <w:spacing w:before="240" w:after="240"/>
                        <w:rPr>
                          <w:rFonts w:ascii="Open Sans" w:hAnsi="Open Sans" w:cs="Open Sans"/>
                          <w:color w:val="262626"/>
                          <w:kern w:val="0"/>
                          <w:sz w:val="24"/>
                          <w:szCs w:val="24"/>
                        </w:rPr>
                      </w:pPr>
                      <w:r w:rsidRPr="008164EB">
                        <w:rPr>
                          <w:rFonts w:ascii="Open Sans" w:hAnsi="Open Sans" w:cs="Open Sans"/>
                          <w:b/>
                          <w:bCs/>
                          <w:color w:val="262626"/>
                          <w:kern w:val="0"/>
                          <w:sz w:val="24"/>
                          <w:szCs w:val="24"/>
                        </w:rPr>
                        <w:t>Gather Supporting Documents:</w:t>
                      </w:r>
                      <w:r w:rsidRPr="008164EB">
                        <w:rPr>
                          <w:rFonts w:ascii="Open Sans" w:hAnsi="Open Sans" w:cs="Open Sans"/>
                          <w:color w:val="262626"/>
                          <w:kern w:val="0"/>
                          <w:sz w:val="24"/>
                          <w:szCs w:val="24"/>
                        </w:rPr>
                        <w:t xml:space="preserve"> Collect medical records, doctor’s notes, and any other information that shows why the service should have been covered.</w:t>
                      </w:r>
                    </w:p>
                    <w:p w14:paraId="788EDF65" w14:textId="10479FA6" w:rsidR="00313A8C" w:rsidRPr="00D674F2" w:rsidRDefault="008164EB" w:rsidP="00313A8C">
                      <w:pPr>
                        <w:numPr>
                          <w:ilvl w:val="0"/>
                          <w:numId w:val="2"/>
                        </w:numPr>
                        <w:spacing w:before="100" w:beforeAutospacing="1" w:after="100" w:afterAutospacing="1"/>
                        <w:rPr>
                          <w:rFonts w:ascii="Open Sans" w:hAnsi="Open Sans" w:cs="Open Sans"/>
                          <w:color w:val="auto"/>
                          <w:kern w:val="0"/>
                          <w:sz w:val="24"/>
                          <w:szCs w:val="24"/>
                        </w:rPr>
                      </w:pPr>
                      <w:r w:rsidRPr="00D674F2">
                        <w:rPr>
                          <w:rFonts w:ascii="Open Sans" w:hAnsi="Open Sans" w:cs="Open Sans"/>
                          <w:b/>
                          <w:bCs/>
                          <w:color w:val="262626"/>
                          <w:kern w:val="0"/>
                          <w:sz w:val="24"/>
                          <w:szCs w:val="24"/>
                        </w:rPr>
                        <w:t>Submit the Appeal:</w:t>
                      </w:r>
                      <w:r w:rsidRPr="00D674F2">
                        <w:rPr>
                          <w:rFonts w:ascii="Open Sans" w:hAnsi="Open Sans" w:cs="Open Sans"/>
                          <w:color w:val="262626"/>
                          <w:kern w:val="0"/>
                          <w:sz w:val="24"/>
                          <w:szCs w:val="24"/>
                        </w:rPr>
                        <w:t xml:space="preserve"> File the appeal with the appropriate Medicare contractor. Include all supporting documents and a clear</w:t>
                      </w:r>
                      <w:r w:rsidR="00313A8C" w:rsidRPr="00D674F2">
                        <w:rPr>
                          <w:rFonts w:ascii="Open Sans" w:hAnsi="Open Sans" w:cs="Open Sans"/>
                          <w:color w:val="auto"/>
                          <w:kern w:val="0"/>
                          <w:sz w:val="24"/>
                          <w:szCs w:val="24"/>
                        </w:rPr>
                        <w:t xml:space="preserve"> explanation of why you believe the claim should be paid.</w:t>
                      </w:r>
                      <w:r w:rsidR="00313A8C">
                        <w:rPr>
                          <w:rFonts w:ascii="Open Sans" w:hAnsi="Open Sans" w:cs="Open Sans"/>
                          <w:color w:val="auto"/>
                          <w:kern w:val="0"/>
                          <w:sz w:val="24"/>
                          <w:szCs w:val="24"/>
                        </w:rPr>
                        <w:br/>
                      </w:r>
                    </w:p>
                    <w:p w14:paraId="1C1D2931" w14:textId="77777777" w:rsidR="00313A8C" w:rsidRPr="00D674F2" w:rsidRDefault="00313A8C" w:rsidP="00313A8C">
                      <w:pPr>
                        <w:numPr>
                          <w:ilvl w:val="0"/>
                          <w:numId w:val="2"/>
                        </w:numPr>
                        <w:spacing w:before="100" w:beforeAutospacing="1" w:after="100" w:afterAutospacing="1"/>
                        <w:rPr>
                          <w:rFonts w:ascii="Open Sans" w:hAnsi="Open Sans" w:cs="Open Sans"/>
                          <w:color w:val="auto"/>
                          <w:kern w:val="0"/>
                          <w:sz w:val="24"/>
                          <w:szCs w:val="24"/>
                        </w:rPr>
                      </w:pPr>
                      <w:r w:rsidRPr="00D674F2">
                        <w:rPr>
                          <w:rFonts w:ascii="Open Sans" w:hAnsi="Open Sans" w:cs="Open Sans"/>
                          <w:b/>
                          <w:bCs/>
                          <w:color w:val="auto"/>
                          <w:kern w:val="0"/>
                          <w:sz w:val="24"/>
                          <w:szCs w:val="24"/>
                        </w:rPr>
                        <w:t>Follow Up:</w:t>
                      </w:r>
                      <w:r w:rsidRPr="00D674F2">
                        <w:rPr>
                          <w:rFonts w:ascii="Open Sans" w:hAnsi="Open Sans" w:cs="Open Sans"/>
                          <w:color w:val="auto"/>
                          <w:kern w:val="0"/>
                          <w:sz w:val="24"/>
                          <w:szCs w:val="24"/>
                        </w:rPr>
                        <w:t xml:space="preserve"> Stay in touch with Medicare and be prepared to provide more information if needed.</w:t>
                      </w:r>
                    </w:p>
                    <w:p w14:paraId="4F6CB612" w14:textId="6297D56C" w:rsidR="00F36209" w:rsidRDefault="00313A8C" w:rsidP="008164EB">
                      <w:pPr>
                        <w:shd w:val="clear" w:color="auto" w:fill="FFFFFF"/>
                        <w:spacing w:before="240" w:after="240"/>
                        <w:rPr>
                          <w:rFonts w:ascii="Open Sans" w:hAnsi="Open Sans" w:cs="Open Sans"/>
                          <w:color w:val="262626"/>
                          <w:kern w:val="0"/>
                          <w:sz w:val="24"/>
                          <w:szCs w:val="24"/>
                        </w:rPr>
                      </w:pPr>
                      <w:r w:rsidRPr="00313A8C">
                        <w:rPr>
                          <w:rFonts w:ascii="Open Sans" w:hAnsi="Open Sans" w:cs="Open Sans"/>
                          <w:color w:val="262626"/>
                          <w:kern w:val="0"/>
                          <w:sz w:val="24"/>
                          <w:szCs w:val="24"/>
                        </w:rPr>
                        <w:t>Retrospective appeals are an important way for Medicare beneficiaries to make sure they get the coverage they deserve. Whether it’s a dispute about inpatient versus outpatient status or a denial for skilled nursing care, appealing Medicare’s decisions can help reduce the financial burden on beneficiaries. Understanding the appeal process and knowing how to gather the right information can make a big difference in the outcome of a case.</w:t>
                      </w:r>
                    </w:p>
                    <w:p w14:paraId="36757C8E" w14:textId="41E1A41E" w:rsidR="00234885" w:rsidRPr="007B00FA" w:rsidRDefault="00294099" w:rsidP="007B00FA">
                      <w:pPr>
                        <w:shd w:val="clear" w:color="auto" w:fill="FFFFFF"/>
                        <w:spacing w:before="240" w:after="240"/>
                        <w:rPr>
                          <w:rFonts w:ascii="Open Sans" w:hAnsi="Open Sans" w:cs="Open Sans"/>
                          <w:color w:val="262626"/>
                          <w:kern w:val="0"/>
                          <w:sz w:val="24"/>
                          <w:szCs w:val="24"/>
                        </w:rPr>
                      </w:pPr>
                      <w:r w:rsidRPr="00294099">
                        <w:rPr>
                          <w:rFonts w:ascii="Open Sans" w:hAnsi="Open Sans" w:cs="Open Sans"/>
                          <w:color w:val="262626"/>
                          <w:kern w:val="0"/>
                          <w:sz w:val="24"/>
                          <w:szCs w:val="24"/>
                        </w:rPr>
                        <w:t>Source</w:t>
                      </w:r>
                      <w:r>
                        <w:rPr>
                          <w:rFonts w:ascii="Open Sans" w:hAnsi="Open Sans" w:cs="Open Sans"/>
                          <w:color w:val="262626"/>
                          <w:kern w:val="0"/>
                          <w:sz w:val="24"/>
                          <w:szCs w:val="24"/>
                        </w:rPr>
                        <w:t xml:space="preserve">d from </w:t>
                      </w:r>
                      <w:r w:rsidR="008D5E76" w:rsidRPr="00294099">
                        <w:rPr>
                          <w:rFonts w:ascii="Open Sans" w:hAnsi="Open Sans" w:cs="Open Sans"/>
                          <w:color w:val="262626"/>
                          <w:kern w:val="0"/>
                          <w:sz w:val="24"/>
                          <w:szCs w:val="24"/>
                        </w:rPr>
                        <w:t xml:space="preserve">CMS.gov </w:t>
                      </w:r>
                      <w:r w:rsidR="008D5E76" w:rsidRPr="00294099">
                        <w:rPr>
                          <w:rFonts w:ascii="Open Sans" w:hAnsi="Open Sans" w:cs="Open Sans"/>
                          <w:color w:val="262626"/>
                          <w:kern w:val="0"/>
                        </w:rPr>
                        <w:t>https://www.cms.gov/medicare/appeals-grievances/original-medicare-appeals/hospital-appeals-change-inpatient-status-alexander-v-azar#:~:text=Beginning%20January%201%2C%202025%2C%20certain,services%20made%20by%20the%20hospital.</w:t>
                      </w:r>
                    </w:p>
                    <w:p w14:paraId="3116F35F" w14:textId="77777777" w:rsidR="007B00FA" w:rsidRPr="00D674F2" w:rsidRDefault="007B00FA" w:rsidP="007B00FA">
                      <w:pPr>
                        <w:shd w:val="clear" w:color="auto" w:fill="FFFFFF"/>
                        <w:spacing w:before="240" w:after="240"/>
                        <w:rPr>
                          <w:rFonts w:ascii="Open Sans" w:hAnsi="Open Sans" w:cs="Open Sans"/>
                          <w:color w:val="262626"/>
                          <w:kern w:val="0"/>
                          <w:sz w:val="24"/>
                          <w:szCs w:val="24"/>
                        </w:rPr>
                      </w:pPr>
                    </w:p>
                    <w:p w14:paraId="7A199254" w14:textId="03DF67ED" w:rsidR="00E87749" w:rsidRPr="00294099" w:rsidRDefault="00E87749" w:rsidP="00E87749">
                      <w:pPr>
                        <w:shd w:val="clear" w:color="auto" w:fill="FFFFFF"/>
                        <w:spacing w:before="240" w:after="240"/>
                        <w:rPr>
                          <w:rFonts w:ascii="Open Sans" w:hAnsi="Open Sans" w:cs="Open Sans"/>
                          <w:color w:val="262626"/>
                          <w:kern w:val="0"/>
                          <w:sz w:val="24"/>
                          <w:szCs w:val="24"/>
                        </w:rPr>
                      </w:pPr>
                    </w:p>
                    <w:p w14:paraId="2E4A8066" w14:textId="77777777" w:rsidR="0067566F" w:rsidRPr="00294099" w:rsidRDefault="0067566F" w:rsidP="0067566F">
                      <w:pPr>
                        <w:shd w:val="clear" w:color="auto" w:fill="FFFFFF"/>
                        <w:spacing w:before="240" w:after="240"/>
                        <w:rPr>
                          <w:color w:val="auto"/>
                          <w:kern w:val="0"/>
                          <w:sz w:val="24"/>
                          <w:szCs w:val="24"/>
                        </w:rPr>
                      </w:pPr>
                    </w:p>
                  </w:txbxContent>
                </v:textbox>
                <w10:wrap type="tight" anchorx="margin"/>
              </v:shape>
            </w:pict>
          </mc:Fallback>
        </mc:AlternateContent>
      </w:r>
      <w:r w:rsidR="00047B94">
        <w:rPr>
          <w:noProof/>
          <w:sz w:val="17"/>
          <w:szCs w:val="17"/>
        </w:rPr>
        <mc:AlternateContent>
          <mc:Choice Requires="wps">
            <w:drawing>
              <wp:anchor distT="0" distB="0" distL="114300" distR="114300" simplePos="0" relativeHeight="251646976" behindDoc="0" locked="0" layoutInCell="1" allowOverlap="1" wp14:anchorId="6EA49D9F" wp14:editId="216A5367">
                <wp:simplePos x="0" y="0"/>
                <wp:positionH relativeFrom="margin">
                  <wp:posOffset>3286125</wp:posOffset>
                </wp:positionH>
                <wp:positionV relativeFrom="paragraph">
                  <wp:posOffset>1158240</wp:posOffset>
                </wp:positionV>
                <wp:extent cx="3383280" cy="6924675"/>
                <wp:effectExtent l="0" t="0" r="7620" b="9525"/>
                <wp:wrapNone/>
                <wp:docPr id="11" name="Text Box 11"/>
                <wp:cNvGraphicFramePr/>
                <a:graphic xmlns:a="http://schemas.openxmlformats.org/drawingml/2006/main">
                  <a:graphicData uri="http://schemas.microsoft.com/office/word/2010/wordprocessingShape">
                    <wps:wsp>
                      <wps:cNvSpPr txBox="1"/>
                      <wps:spPr>
                        <a:xfrm>
                          <a:off x="0" y="0"/>
                          <a:ext cx="3383280" cy="69246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linkedTxbx id="4" seq="1"/>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A49D9F" id="Text Box 11" o:spid="_x0000_s1030" type="#_x0000_t202" style="position:absolute;margin-left:258.75pt;margin-top:91.2pt;width:266.4pt;height:545.2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" fillcolor="white [3201]" stroked="f" strokeweight=".5pt">
                <v:textbox style="mso-next-textbox:#Text Box 750697526">
                  <w:txbxContent/>
                </v:textbox>
                <w10:wrap anchorx="margin"/>
              </v:shape>
            </w:pict>
          </mc:Fallback>
        </mc:AlternateContent>
      </w:r>
      <w:r w:rsidR="0000114F">
        <w:rPr>
          <w:noProof/>
        </w:rPr>
        <mc:AlternateContent>
          <mc:Choice Requires="wps">
            <w:drawing>
              <wp:anchor distT="0" distB="0" distL="114300" distR="114300" simplePos="0" relativeHeight="251656192" behindDoc="0" locked="0" layoutInCell="1" allowOverlap="1" wp14:anchorId="1EFFD7C7" wp14:editId="551A9C24">
                <wp:simplePos x="0" y="0"/>
                <wp:positionH relativeFrom="margin">
                  <wp:posOffset>-260985</wp:posOffset>
                </wp:positionH>
                <wp:positionV relativeFrom="paragraph">
                  <wp:posOffset>8100060</wp:posOffset>
                </wp:positionV>
                <wp:extent cx="6911340" cy="730250"/>
                <wp:effectExtent l="0" t="0" r="22860" b="12700"/>
                <wp:wrapNone/>
                <wp:docPr id="5" name="Text Box 5"/>
                <wp:cNvGraphicFramePr/>
                <a:graphic xmlns:a="http://schemas.openxmlformats.org/drawingml/2006/main">
                  <a:graphicData uri="http://schemas.microsoft.com/office/word/2010/wordprocessingShape">
                    <wps:wsp>
                      <wps:cNvSpPr txBox="1"/>
                      <wps:spPr>
                        <a:xfrm>
                          <a:off x="0" y="0"/>
                          <a:ext cx="6911340" cy="730250"/>
                        </a:xfrm>
                        <a:prstGeom prst="rect">
                          <a:avLst/>
                        </a:prstGeom>
                        <a:solidFill>
                          <a:srgbClr val="075291"/>
                        </a:solidFill>
                        <a:ln w="6350">
                          <a:solidFill>
                            <a:srgbClr val="F18200"/>
                          </a:solidFill>
                        </a:ln>
                        <a:effectLst>
                          <a:softEdge rad="12700"/>
                        </a:effectLst>
                      </wps:spPr>
                      <wps:txbx>
                        <w:txbxContent>
                          <w:p w14:paraId="69D23D58" w14:textId="687CBCD8" w:rsidR="00A658B1" w:rsidRDefault="00C70250" w:rsidP="00A658B1">
                            <w:r w:rsidRPr="00826FC7">
                              <w:rPr>
                                <w:noProof/>
                              </w:rPr>
                              <w:drawing>
                                <wp:inline distT="0" distB="0" distL="0" distR="0" wp14:anchorId="146590F9" wp14:editId="16362CD4">
                                  <wp:extent cx="600075" cy="600075"/>
                                  <wp:effectExtent l="0" t="0" r="9525" b="9525"/>
                                  <wp:docPr id="820473367" name="Picture 8204733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1703" cy="601703"/>
                                          </a:xfrm>
                                          <a:prstGeom prst="rect">
                                            <a:avLst/>
                                          </a:prstGeom>
                                          <a:solidFill>
                                            <a:schemeClr val="bg1"/>
                                          </a:solid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FFD7C7" id="_x0000_s1031" type="#_x0000_t202" style="position:absolute;margin-left:-20.55pt;margin-top:637.8pt;width:544.2pt;height:57.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" fillcolor="#075291" strokecolor="#f18200" strokeweight=".5pt">
                <v:textbox>
                  <w:txbxContent>
                    <w:p w14:paraId="69D23D58" w14:textId="687CBCD8" w:rsidR="00A658B1" w:rsidRDefault="00C70250" w:rsidP="00A658B1">
                      <w:r w:rsidRPr="00826FC7">
                        <w:rPr>
                          <w:noProof/>
                        </w:rPr>
                        <w:drawing>
                          <wp:inline distT="0" distB="0" distL="0" distR="0" wp14:anchorId="146590F9" wp14:editId="16362CD4">
                            <wp:extent cx="600075" cy="600075"/>
                            <wp:effectExtent l="0" t="0" r="9525" b="9525"/>
                            <wp:docPr id="820473367" name="Picture 8204733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1703" cy="601703"/>
                                    </a:xfrm>
                                    <a:prstGeom prst="rect">
                                      <a:avLst/>
                                    </a:prstGeom>
                                    <a:solidFill>
                                      <a:schemeClr val="bg1"/>
                                    </a:solidFill>
                                    <a:ln>
                                      <a:noFill/>
                                    </a:ln>
                                  </pic:spPr>
                                </pic:pic>
                              </a:graphicData>
                            </a:graphic>
                          </wp:inline>
                        </w:drawing>
                      </w:r>
                    </w:p>
                  </w:txbxContent>
                </v:textbox>
                <w10:wrap anchorx="margin"/>
              </v:shape>
            </w:pict>
          </mc:Fallback>
        </mc:AlternateContent>
      </w:r>
      <w:r w:rsidR="00E4020E">
        <w:rPr>
          <w:noProof/>
        </w:rPr>
        <mc:AlternateContent>
          <mc:Choice Requires="wps">
            <w:drawing>
              <wp:anchor distT="0" distB="0" distL="114300" distR="114300" simplePos="0" relativeHeight="251653120" behindDoc="0" locked="0" layoutInCell="1" allowOverlap="1" wp14:anchorId="3143ADDA" wp14:editId="79706FE8">
                <wp:simplePos x="0" y="0"/>
                <wp:positionH relativeFrom="margin">
                  <wp:posOffset>2286000</wp:posOffset>
                </wp:positionH>
                <wp:positionV relativeFrom="paragraph">
                  <wp:posOffset>729615</wp:posOffset>
                </wp:positionV>
                <wp:extent cx="4454525" cy="374650"/>
                <wp:effectExtent l="0" t="0" r="0" b="6350"/>
                <wp:wrapNone/>
                <wp:docPr id="2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4525" cy="374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DB77F4" w14:textId="4B154AF2" w:rsidR="002D4B23" w:rsidRPr="00BD7148" w:rsidRDefault="00313A8C" w:rsidP="008462BB">
                            <w:pPr>
                              <w:jc w:val="center"/>
                              <w:rPr>
                                <w:rFonts w:ascii="Arial" w:hAnsi="Arial" w:cs="Arial"/>
                                <w:b/>
                                <w:bCs/>
                                <w:color w:val="FFFFFF" w:themeColor="background1"/>
                                <w:sz w:val="40"/>
                                <w:szCs w:val="22"/>
                                <w14:textOutline w14:w="9525" w14:cap="rnd" w14:cmpd="sng" w14:algn="ctr">
                                  <w14:solidFill>
                                    <w14:schemeClr w14:val="accent1"/>
                                  </w14:solidFill>
                                  <w14:prstDash w14:val="solid"/>
                                  <w14:bevel/>
                                </w14:textOutline>
                              </w:rPr>
                            </w:pPr>
                            <w:r w:rsidRPr="00BD7148">
                              <w:rPr>
                                <w:rFonts w:ascii="Georgia" w:hAnsi="Georgia"/>
                                <w:b/>
                                <w:bCs/>
                                <w:color w:val="FFFFFF" w:themeColor="background1"/>
                                <w:sz w:val="24"/>
                                <w:szCs w:val="24"/>
                              </w:rPr>
                              <w:t>Important</w:t>
                            </w:r>
                            <w:r w:rsidR="00B26ABF" w:rsidRPr="00BD7148">
                              <w:rPr>
                                <w:rFonts w:ascii="Georgia" w:hAnsi="Georgia"/>
                                <w:b/>
                                <w:bCs/>
                                <w:color w:val="FFFFFF" w:themeColor="background1"/>
                                <w:sz w:val="24"/>
                                <w:szCs w:val="24"/>
                              </w:rPr>
                              <w:t xml:space="preserve"> Changes</w:t>
                            </w:r>
                            <w:r w:rsidRPr="00BD7148">
                              <w:rPr>
                                <w:rFonts w:ascii="Georgia" w:hAnsi="Georgia"/>
                                <w:b/>
                                <w:bCs/>
                                <w:color w:val="FFFFFF" w:themeColor="background1"/>
                                <w:sz w:val="24"/>
                                <w:szCs w:val="24"/>
                              </w:rPr>
                              <w:t xml:space="preserve"> </w:t>
                            </w:r>
                            <w:r w:rsidR="00BD7148" w:rsidRPr="00BD7148">
                              <w:rPr>
                                <w:rFonts w:ascii="Georgia" w:hAnsi="Georgia"/>
                                <w:b/>
                                <w:bCs/>
                                <w:color w:val="FFFFFF" w:themeColor="background1"/>
                                <w:sz w:val="24"/>
                                <w:szCs w:val="24"/>
                              </w:rPr>
                              <w:t>Regarding Coverage Appeals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143ADDA" id="_x0000_s1032" type="#_x0000_t202" style="position:absolute;margin-left:180pt;margin-top:57.45pt;width:350.75pt;height:29.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" filled="f" stroked="f" strokeweight=".5pt">
                <v:textbox>
                  <w:txbxContent>
                    <w:p w14:paraId="43DB77F4" w14:textId="4B154AF2" w:rsidR="002D4B23" w:rsidRPr="00BD7148" w:rsidRDefault="00313A8C" w:rsidP="008462BB">
                      <w:pPr>
                        <w:jc w:val="center"/>
                        <w:rPr>
                          <w:rFonts w:ascii="Arial" w:hAnsi="Arial" w:cs="Arial"/>
                          <w:b/>
                          <w:bCs/>
                          <w:color w:val="FFFFFF" w:themeColor="background1"/>
                          <w:sz w:val="40"/>
                          <w:szCs w:val="22"/>
                          <w14:textOutline w14:w="9525" w14:cap="rnd" w14:cmpd="sng" w14:algn="ctr">
                            <w14:solidFill>
                              <w14:schemeClr w14:val="accent1"/>
                            </w14:solidFill>
                            <w14:prstDash w14:val="solid"/>
                            <w14:bevel/>
                          </w14:textOutline>
                        </w:rPr>
                      </w:pPr>
                      <w:r w:rsidRPr="00BD7148">
                        <w:rPr>
                          <w:rFonts w:ascii="Georgia" w:hAnsi="Georgia"/>
                          <w:b/>
                          <w:bCs/>
                          <w:color w:val="FFFFFF" w:themeColor="background1"/>
                          <w:sz w:val="24"/>
                          <w:szCs w:val="24"/>
                        </w:rPr>
                        <w:t>Important</w:t>
                      </w:r>
                      <w:r w:rsidR="00B26ABF" w:rsidRPr="00BD7148">
                        <w:rPr>
                          <w:rFonts w:ascii="Georgia" w:hAnsi="Georgia"/>
                          <w:b/>
                          <w:bCs/>
                          <w:color w:val="FFFFFF" w:themeColor="background1"/>
                          <w:sz w:val="24"/>
                          <w:szCs w:val="24"/>
                        </w:rPr>
                        <w:t xml:space="preserve"> Changes</w:t>
                      </w:r>
                      <w:r w:rsidRPr="00BD7148">
                        <w:rPr>
                          <w:rFonts w:ascii="Georgia" w:hAnsi="Georgia"/>
                          <w:b/>
                          <w:bCs/>
                          <w:color w:val="FFFFFF" w:themeColor="background1"/>
                          <w:sz w:val="24"/>
                          <w:szCs w:val="24"/>
                        </w:rPr>
                        <w:t xml:space="preserve"> </w:t>
                      </w:r>
                      <w:r w:rsidR="00BD7148" w:rsidRPr="00BD7148">
                        <w:rPr>
                          <w:rFonts w:ascii="Georgia" w:hAnsi="Georgia"/>
                          <w:b/>
                          <w:bCs/>
                          <w:color w:val="FFFFFF" w:themeColor="background1"/>
                          <w:sz w:val="24"/>
                          <w:szCs w:val="24"/>
                        </w:rPr>
                        <w:t>Regarding Coverage Appeals</w:t>
                      </w:r>
                    </w:p>
                  </w:txbxContent>
                </v:textbox>
                <w10:wrap anchorx="margin"/>
              </v:shape>
            </w:pict>
          </mc:Fallback>
        </mc:AlternateContent>
      </w:r>
      <w:r w:rsidR="003F7FFE">
        <w:rPr>
          <w:noProof/>
        </w:rPr>
        <mc:AlternateContent>
          <mc:Choice Requires="wps">
            <w:drawing>
              <wp:anchor distT="0" distB="0" distL="114300" distR="114300" simplePos="0" relativeHeight="251659264" behindDoc="0" locked="0" layoutInCell="1" allowOverlap="1" wp14:anchorId="117626A0" wp14:editId="6A20A391">
                <wp:simplePos x="0" y="0"/>
                <wp:positionH relativeFrom="column">
                  <wp:posOffset>530225</wp:posOffset>
                </wp:positionH>
                <wp:positionV relativeFrom="paragraph">
                  <wp:posOffset>8102600</wp:posOffset>
                </wp:positionV>
                <wp:extent cx="6050072" cy="771525"/>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0072" cy="771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8E297F" w14:textId="77777777" w:rsidR="0076585D" w:rsidRPr="0000114F" w:rsidRDefault="0076585D">
                            <w:pPr>
                              <w:rPr>
                                <w:rFonts w:ascii="Arial" w:hAnsi="Arial" w:cs="Arial"/>
                                <w:color w:val="FFFFFF" w:themeColor="background1"/>
                                <w:sz w:val="22"/>
                                <w:szCs w:val="22"/>
                              </w:rPr>
                            </w:pPr>
                            <w:bookmarkStart w:id="3" w:name="_Hlk106282616"/>
                            <w:bookmarkStart w:id="4" w:name="_Hlk106279315"/>
                            <w:bookmarkStart w:id="5" w:name="_Hlk106279316"/>
                            <w:bookmarkStart w:id="6" w:name="_Hlk106279317"/>
                            <w:bookmarkStart w:id="7" w:name="_Hlk106279318"/>
                            <w:r w:rsidRPr="0000114F">
                              <w:rPr>
                                <w:rFonts w:ascii="Arial" w:hAnsi="Arial" w:cs="Arial"/>
                                <w:color w:val="FFFFFF" w:themeColor="background1"/>
                                <w:sz w:val="22"/>
                                <w:szCs w:val="22"/>
                              </w:rPr>
                              <w:t xml:space="preserve">Montana SMP is a program coordinated by Missoula Aging Services and partnered with local Area Agencies on Aging. </w:t>
                            </w:r>
                            <w:bookmarkEnd w:id="3"/>
                            <w:r w:rsidRPr="0000114F">
                              <w:rPr>
                                <w:rFonts w:ascii="Arial" w:hAnsi="Arial" w:cs="Arial"/>
                                <w:color w:val="FFFFFF" w:themeColor="background1"/>
                                <w:sz w:val="22"/>
                                <w:szCs w:val="22"/>
                              </w:rPr>
                              <w:t>This project was supported by grant #</w:t>
                            </w:r>
                            <w:r w:rsidR="00FB4E18" w:rsidRPr="0000114F">
                              <w:rPr>
                                <w:rFonts w:ascii="Arial" w:hAnsi="Arial" w:cs="Arial"/>
                                <w:color w:val="FFFFFF" w:themeColor="background1"/>
                                <w:sz w:val="22"/>
                                <w:szCs w:val="22"/>
                              </w:rPr>
                              <w:t>90MPPG0052</w:t>
                            </w:r>
                            <w:r w:rsidRPr="0000114F">
                              <w:rPr>
                                <w:rFonts w:ascii="Arial" w:hAnsi="Arial" w:cs="Arial"/>
                                <w:color w:val="FFFFFF" w:themeColor="background1"/>
                                <w:sz w:val="22"/>
                                <w:szCs w:val="22"/>
                              </w:rPr>
                              <w:t xml:space="preserve"> from the U.S. Administration for Community Living, Department of Health and Human Services, Washington D.C., 20201. Points of view or opinions do not necessarily represent official ACL policy.</w:t>
                            </w:r>
                            <w:bookmarkEnd w:id="4"/>
                            <w:bookmarkEnd w:id="5"/>
                            <w:bookmarkEnd w:id="6"/>
                            <w:bookmarkEnd w:id="7"/>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7626A0" id="Text Box 24" o:spid="_x0000_s1033" type="#_x0000_t202" style="position:absolute;margin-left:41.75pt;margin-top:638pt;width:476.4pt;height:6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" filled="f" stroked="f" strokeweight=".5pt">
                <v:textbox>
                  <w:txbxContent>
                    <w:p w14:paraId="018E297F" w14:textId="77777777" w:rsidR="0076585D" w:rsidRPr="0000114F" w:rsidRDefault="0076585D">
                      <w:pPr>
                        <w:rPr>
                          <w:rFonts w:ascii="Arial" w:hAnsi="Arial" w:cs="Arial"/>
                          <w:color w:val="FFFFFF" w:themeColor="background1"/>
                          <w:sz w:val="22"/>
                          <w:szCs w:val="22"/>
                        </w:rPr>
                      </w:pPr>
                      <w:bookmarkStart w:id="10" w:name="_Hlk106282616"/>
                      <w:bookmarkStart w:id="11" w:name="_Hlk106279315"/>
                      <w:bookmarkStart w:id="12" w:name="_Hlk106279316"/>
                      <w:bookmarkStart w:id="13" w:name="_Hlk106279317"/>
                      <w:bookmarkStart w:id="14" w:name="_Hlk106279318"/>
                      <w:r w:rsidRPr="0000114F">
                        <w:rPr>
                          <w:rFonts w:ascii="Arial" w:hAnsi="Arial" w:cs="Arial"/>
                          <w:color w:val="FFFFFF" w:themeColor="background1"/>
                          <w:sz w:val="22"/>
                          <w:szCs w:val="22"/>
                        </w:rPr>
                        <w:t xml:space="preserve">Montana SMP is a program coordinated by Missoula Aging Services and partnered with local Area Agencies on Aging. </w:t>
                      </w:r>
                      <w:bookmarkEnd w:id="10"/>
                      <w:r w:rsidRPr="0000114F">
                        <w:rPr>
                          <w:rFonts w:ascii="Arial" w:hAnsi="Arial" w:cs="Arial"/>
                          <w:color w:val="FFFFFF" w:themeColor="background1"/>
                          <w:sz w:val="22"/>
                          <w:szCs w:val="22"/>
                        </w:rPr>
                        <w:t>This project was supported by grant #</w:t>
                      </w:r>
                      <w:r w:rsidR="00FB4E18" w:rsidRPr="0000114F">
                        <w:rPr>
                          <w:rFonts w:ascii="Arial" w:hAnsi="Arial" w:cs="Arial"/>
                          <w:color w:val="FFFFFF" w:themeColor="background1"/>
                          <w:sz w:val="22"/>
                          <w:szCs w:val="22"/>
                        </w:rPr>
                        <w:t>90MPPG0052</w:t>
                      </w:r>
                      <w:r w:rsidRPr="0000114F">
                        <w:rPr>
                          <w:rFonts w:ascii="Arial" w:hAnsi="Arial" w:cs="Arial"/>
                          <w:color w:val="FFFFFF" w:themeColor="background1"/>
                          <w:sz w:val="22"/>
                          <w:szCs w:val="22"/>
                        </w:rPr>
                        <w:t xml:space="preserve"> from the U.S. Administration for Community Living, Department of Health and Human Services, Washington D.C., 20201. Points of view or opinions do not necessarily represent official ACL policy.</w:t>
                      </w:r>
                      <w:bookmarkEnd w:id="11"/>
                      <w:bookmarkEnd w:id="12"/>
                      <w:bookmarkEnd w:id="13"/>
                      <w:bookmarkEnd w:id="14"/>
                    </w:p>
                  </w:txbxContent>
                </v:textbox>
              </v:shape>
            </w:pict>
          </mc:Fallback>
        </mc:AlternateContent>
      </w:r>
      <w:r w:rsidR="009B2DD0">
        <w:br w:type="page"/>
      </w:r>
      <w:r w:rsidR="00D674F2">
        <w:rPr>
          <w:noProof/>
          <w:sz w:val="17"/>
          <w:szCs w:val="17"/>
        </w:rPr>
        <w:lastRenderedPageBreak/>
        <mc:AlternateContent>
          <mc:Choice Requires="wps">
            <w:drawing>
              <wp:anchor distT="0" distB="0" distL="114300" distR="114300" simplePos="0" relativeHeight="251670528" behindDoc="0" locked="0" layoutInCell="1" allowOverlap="1" wp14:anchorId="3B6E6CC3" wp14:editId="5DD897CD">
                <wp:simplePos x="0" y="0"/>
                <wp:positionH relativeFrom="margin">
                  <wp:posOffset>3248025</wp:posOffset>
                </wp:positionH>
                <wp:positionV relativeFrom="paragraph">
                  <wp:posOffset>0</wp:posOffset>
                </wp:positionV>
                <wp:extent cx="3383280" cy="8229600"/>
                <wp:effectExtent l="0" t="0" r="7620" b="0"/>
                <wp:wrapNone/>
                <wp:docPr id="2083309308" name="Text Box 2083309308"/>
                <wp:cNvGraphicFramePr/>
                <a:graphic xmlns:a="http://schemas.openxmlformats.org/drawingml/2006/main">
                  <a:graphicData uri="http://schemas.microsoft.com/office/word/2010/wordprocessingShape">
                    <wps:wsp>
                      <wps:cNvSpPr txBox="1"/>
                      <wps:spPr>
                        <a:xfrm>
                          <a:off x="0" y="0"/>
                          <a:ext cx="3383280" cy="8229600"/>
                        </a:xfrm>
                        <a:prstGeom prst="rect">
                          <a:avLst/>
                        </a:prstGeom>
                        <a:solidFill>
                          <a:sysClr val="window" lastClr="FFFFFF"/>
                        </a:solidFill>
                        <a:ln w="6350">
                          <a:noFill/>
                        </a:ln>
                        <a:effectLst/>
                      </wps:spPr>
                      <wps:linkedTxbx id="4" seq="3"/>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6E6CC3" id="Text Box 2083309308" o:spid="_x0000_s1034" type="#_x0000_t202" style="position:absolute;margin-left:255.75pt;margin-top:0;width:266.4pt;height:9in;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" fillcolor="window" stroked="f" strokeweight=".5pt">
                <v:textbox>
                  <w:txbxContent/>
                </v:textbox>
                <w10:wrap anchorx="margin"/>
              </v:shape>
            </w:pict>
          </mc:Fallback>
        </mc:AlternateContent>
      </w:r>
      <w:r w:rsidR="009A47DB">
        <w:rPr>
          <w:noProof/>
          <w:sz w:val="17"/>
          <w:szCs w:val="17"/>
        </w:rPr>
        <mc:AlternateContent>
          <mc:Choice Requires="wps">
            <w:drawing>
              <wp:anchor distT="0" distB="0" distL="114300" distR="114300" simplePos="0" relativeHeight="251670016" behindDoc="0" locked="0" layoutInCell="1" allowOverlap="1" wp14:anchorId="25BD1C06" wp14:editId="3B1E0C3B">
                <wp:simplePos x="0" y="0"/>
                <wp:positionH relativeFrom="margin">
                  <wp:posOffset>-247650</wp:posOffset>
                </wp:positionH>
                <wp:positionV relativeFrom="paragraph">
                  <wp:posOffset>-9526</wp:posOffset>
                </wp:positionV>
                <wp:extent cx="3383280" cy="8296275"/>
                <wp:effectExtent l="0" t="0" r="7620" b="9525"/>
                <wp:wrapNone/>
                <wp:docPr id="750697526" name="Text Box 750697526"/>
                <wp:cNvGraphicFramePr/>
                <a:graphic xmlns:a="http://schemas.openxmlformats.org/drawingml/2006/main">
                  <a:graphicData uri="http://schemas.microsoft.com/office/word/2010/wordprocessingShape">
                    <wps:wsp>
                      <wps:cNvSpPr txBox="1"/>
                      <wps:spPr>
                        <a:xfrm>
                          <a:off x="0" y="0"/>
                          <a:ext cx="3383280" cy="8296275"/>
                        </a:xfrm>
                        <a:prstGeom prst="rect">
                          <a:avLst/>
                        </a:prstGeom>
                        <a:solidFill>
                          <a:sysClr val="window" lastClr="FFFFFF"/>
                        </a:solidFill>
                        <a:ln w="6350">
                          <a:noFill/>
                        </a:ln>
                        <a:effectLst/>
                      </wps:spPr>
                      <wps:linkedTxbx id="4" seq="2"/>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BD1C06" id="Text Box 750697526" o:spid="_x0000_s1035" type="#_x0000_t202" style="position:absolute;margin-left:-19.5pt;margin-top:-.75pt;width:266.4pt;height:653.25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" fillcolor="window" stroked="f" strokeweight=".5pt">
                <v:textbox style="mso-next-textbox:#Text Box 2083309308">
                  <w:txbxContent/>
                </v:textbox>
                <w10:wrap anchorx="margin"/>
              </v:shape>
            </w:pict>
          </mc:Fallback>
        </mc:AlternateContent>
      </w:r>
      <w:r w:rsidR="006518FB">
        <w:rPr>
          <w:noProof/>
        </w:rPr>
        <mc:AlternateContent>
          <mc:Choice Requires="wps">
            <w:drawing>
              <wp:anchor distT="0" distB="0" distL="114300" distR="114300" simplePos="0" relativeHeight="251664384" behindDoc="0" locked="0" layoutInCell="1" allowOverlap="1" wp14:anchorId="7A4284E4" wp14:editId="31318905">
                <wp:simplePos x="0" y="0"/>
                <wp:positionH relativeFrom="margin">
                  <wp:posOffset>-265430</wp:posOffset>
                </wp:positionH>
                <wp:positionV relativeFrom="paragraph">
                  <wp:posOffset>8291023</wp:posOffset>
                </wp:positionV>
                <wp:extent cx="6981567" cy="852617"/>
                <wp:effectExtent l="0" t="0" r="10160" b="24130"/>
                <wp:wrapNone/>
                <wp:docPr id="335754634" name="Text Box 335754634"/>
                <wp:cNvGraphicFramePr/>
                <a:graphic xmlns:a="http://schemas.openxmlformats.org/drawingml/2006/main">
                  <a:graphicData uri="http://schemas.microsoft.com/office/word/2010/wordprocessingShape">
                    <wps:wsp>
                      <wps:cNvSpPr txBox="1"/>
                      <wps:spPr>
                        <a:xfrm>
                          <a:off x="0" y="0"/>
                          <a:ext cx="6981567" cy="852617"/>
                        </a:xfrm>
                        <a:prstGeom prst="rect">
                          <a:avLst/>
                        </a:prstGeom>
                        <a:solidFill>
                          <a:srgbClr val="075291"/>
                        </a:solidFill>
                        <a:ln w="6350">
                          <a:solidFill>
                            <a:srgbClr val="F18200"/>
                          </a:solidFill>
                        </a:ln>
                        <a:effectLst>
                          <a:softEdge rad="12700"/>
                        </a:effectLst>
                      </wps:spPr>
                      <wps:txbx>
                        <w:txbxContent>
                          <w:p w14:paraId="595B48CA" w14:textId="3A7EA645" w:rsidR="0089772D" w:rsidRPr="0000114F" w:rsidRDefault="00B15973" w:rsidP="0089772D">
                            <w:pPr>
                              <w:rPr>
                                <w:rFonts w:ascii="Arial" w:hAnsi="Arial" w:cs="Arial"/>
                                <w:color w:val="FFFFFF" w:themeColor="background1"/>
                              </w:rPr>
                            </w:pPr>
                            <w:r w:rsidRPr="0000114F">
                              <w:rPr>
                                <w:rFonts w:ascii="Arial" w:hAnsi="Arial" w:cs="Arial"/>
                                <w:color w:val="FFFFFF" w:themeColor="background1"/>
                              </w:rPr>
                              <w:t>The Senior Medicare Patrol (SMP) is ready to provide you with the information you need to PROTECT yourself from Medicare fraud, errors, and abuse; DETECT potential fraud, errors, and abuse; and REPORT your concerns. SMPs help educate and empower Medicare beneficiaries in the fight against health care fraud. Your SMP can help you with your questions, concerns, or complaints about potential fraud and abuse issues. It also provides information and educational presentations. To reach Montana Senior Medicare Patrol, call 1-800-551-3191 or visit www.smpresource.org.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4284E4" id="Text Box 335754634" o:spid="_x0000_s1036" type="#_x0000_t202" style="position:absolute;margin-left:-20.9pt;margin-top:652.85pt;width:549.75pt;height:67.1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" fillcolor="#075291" strokecolor="#f18200" strokeweight=".5pt">
                <v:textbox>
                  <w:txbxContent>
                    <w:p w14:paraId="595B48CA" w14:textId="3A7EA645" w:rsidR="0089772D" w:rsidRPr="0000114F" w:rsidRDefault="00B15973" w:rsidP="0089772D">
                      <w:pPr>
                        <w:rPr>
                          <w:rFonts w:ascii="Arial" w:hAnsi="Arial" w:cs="Arial"/>
                          <w:color w:val="FFFFFF" w:themeColor="background1"/>
                        </w:rPr>
                      </w:pPr>
                      <w:r w:rsidRPr="0000114F">
                        <w:rPr>
                          <w:rFonts w:ascii="Arial" w:hAnsi="Arial" w:cs="Arial"/>
                          <w:color w:val="FFFFFF" w:themeColor="background1"/>
                        </w:rPr>
                        <w:t>The Senior Medicare Patrol (SMP) is ready to provide you with the information you need to PROTECT yourself from Medicare fraud, errors, and abuse; DETECT potential fraud, errors, and abuse; and REPORT your concerns. SMPs help educate and empower Medicare beneficiaries in the fight against health care fraud. Your SMP can help you with your questions, concerns, or complaints about potential fraud and abuse issues. It also provides information and educational presentations. To reach Montana Senior Medicare Patrol, call 1-800-551-3191 or visit www.smpresource.org.</w:t>
                      </w:r>
                    </w:p>
                  </w:txbxContent>
                </v:textbox>
                <w10:wrap anchorx="margin"/>
              </v:shape>
            </w:pict>
          </mc:Fallback>
        </mc:AlternateContent>
      </w:r>
    </w:p>
    <w:sectPr w:rsidR="00E96A00" w:rsidRPr="00E96A00" w:rsidSect="00350E8E">
      <w:pgSz w:w="12240" w:h="15840" w:code="1"/>
      <w:pgMar w:top="720" w:right="1080" w:bottom="28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A04CCA"/>
    <w:multiLevelType w:val="multilevel"/>
    <w:tmpl w:val="668EA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246A17"/>
    <w:multiLevelType w:val="multilevel"/>
    <w:tmpl w:val="967A5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380397">
    <w:abstractNumId w:val="0"/>
  </w:num>
  <w:num w:numId="2" w16cid:durableId="15977867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DD0"/>
    <w:rsid w:val="0000114F"/>
    <w:rsid w:val="000033C6"/>
    <w:rsid w:val="000042D6"/>
    <w:rsid w:val="00006A60"/>
    <w:rsid w:val="00010090"/>
    <w:rsid w:val="00011B4F"/>
    <w:rsid w:val="00013922"/>
    <w:rsid w:val="00013FA6"/>
    <w:rsid w:val="000144CF"/>
    <w:rsid w:val="00015D34"/>
    <w:rsid w:val="000164BA"/>
    <w:rsid w:val="00017DB8"/>
    <w:rsid w:val="00017E22"/>
    <w:rsid w:val="0002137E"/>
    <w:rsid w:val="0002310F"/>
    <w:rsid w:val="00023875"/>
    <w:rsid w:val="00023C09"/>
    <w:rsid w:val="00030346"/>
    <w:rsid w:val="000317AE"/>
    <w:rsid w:val="0003422F"/>
    <w:rsid w:val="000345E2"/>
    <w:rsid w:val="0003500A"/>
    <w:rsid w:val="00035B5A"/>
    <w:rsid w:val="00035FE0"/>
    <w:rsid w:val="000375AA"/>
    <w:rsid w:val="00037D0B"/>
    <w:rsid w:val="00040B4C"/>
    <w:rsid w:val="00041246"/>
    <w:rsid w:val="00042DBD"/>
    <w:rsid w:val="00043472"/>
    <w:rsid w:val="00047110"/>
    <w:rsid w:val="000472AF"/>
    <w:rsid w:val="00047B94"/>
    <w:rsid w:val="00050C8C"/>
    <w:rsid w:val="000527E5"/>
    <w:rsid w:val="00055D6A"/>
    <w:rsid w:val="000610DF"/>
    <w:rsid w:val="00063F37"/>
    <w:rsid w:val="000662B5"/>
    <w:rsid w:val="000708DD"/>
    <w:rsid w:val="00073E50"/>
    <w:rsid w:val="00076A2F"/>
    <w:rsid w:val="00077CAA"/>
    <w:rsid w:val="00080B38"/>
    <w:rsid w:val="00081D2E"/>
    <w:rsid w:val="0008224A"/>
    <w:rsid w:val="00084BD4"/>
    <w:rsid w:val="00087A32"/>
    <w:rsid w:val="00090208"/>
    <w:rsid w:val="00091FCA"/>
    <w:rsid w:val="000932F0"/>
    <w:rsid w:val="000A1E60"/>
    <w:rsid w:val="000A2471"/>
    <w:rsid w:val="000A5059"/>
    <w:rsid w:val="000A57F4"/>
    <w:rsid w:val="000A72F4"/>
    <w:rsid w:val="000A7A41"/>
    <w:rsid w:val="000B0C37"/>
    <w:rsid w:val="000B229D"/>
    <w:rsid w:val="000B33A9"/>
    <w:rsid w:val="000C0219"/>
    <w:rsid w:val="000C102D"/>
    <w:rsid w:val="000C2892"/>
    <w:rsid w:val="000C3746"/>
    <w:rsid w:val="000C65F0"/>
    <w:rsid w:val="000D417E"/>
    <w:rsid w:val="000D6D1E"/>
    <w:rsid w:val="000D729A"/>
    <w:rsid w:val="000D7BB2"/>
    <w:rsid w:val="000E07DF"/>
    <w:rsid w:val="000E3CD8"/>
    <w:rsid w:val="000F1BAD"/>
    <w:rsid w:val="000F3C85"/>
    <w:rsid w:val="000F46BF"/>
    <w:rsid w:val="000F7525"/>
    <w:rsid w:val="001049AD"/>
    <w:rsid w:val="00105B00"/>
    <w:rsid w:val="00106160"/>
    <w:rsid w:val="00106491"/>
    <w:rsid w:val="0010655A"/>
    <w:rsid w:val="00106B07"/>
    <w:rsid w:val="00110CD2"/>
    <w:rsid w:val="00111C21"/>
    <w:rsid w:val="00114373"/>
    <w:rsid w:val="0011789F"/>
    <w:rsid w:val="00120A83"/>
    <w:rsid w:val="00120BAB"/>
    <w:rsid w:val="0012674B"/>
    <w:rsid w:val="00126B77"/>
    <w:rsid w:val="00127F4B"/>
    <w:rsid w:val="00134632"/>
    <w:rsid w:val="001351BF"/>
    <w:rsid w:val="00140F9B"/>
    <w:rsid w:val="00145BD2"/>
    <w:rsid w:val="0014648F"/>
    <w:rsid w:val="00146695"/>
    <w:rsid w:val="0015020A"/>
    <w:rsid w:val="00150CE3"/>
    <w:rsid w:val="0015193A"/>
    <w:rsid w:val="00151A70"/>
    <w:rsid w:val="00151C7C"/>
    <w:rsid w:val="00153703"/>
    <w:rsid w:val="00154A1D"/>
    <w:rsid w:val="0015525B"/>
    <w:rsid w:val="0015682C"/>
    <w:rsid w:val="00160AF9"/>
    <w:rsid w:val="00163C50"/>
    <w:rsid w:val="00167B55"/>
    <w:rsid w:val="001705BA"/>
    <w:rsid w:val="00172AC0"/>
    <w:rsid w:val="00173399"/>
    <w:rsid w:val="00174F3A"/>
    <w:rsid w:val="00176652"/>
    <w:rsid w:val="001778BB"/>
    <w:rsid w:val="0018330A"/>
    <w:rsid w:val="001853C5"/>
    <w:rsid w:val="0018690A"/>
    <w:rsid w:val="00186C48"/>
    <w:rsid w:val="001879B5"/>
    <w:rsid w:val="00187B48"/>
    <w:rsid w:val="00191C49"/>
    <w:rsid w:val="00195B5E"/>
    <w:rsid w:val="001A2677"/>
    <w:rsid w:val="001A38C1"/>
    <w:rsid w:val="001A3970"/>
    <w:rsid w:val="001A5B4A"/>
    <w:rsid w:val="001A6B0C"/>
    <w:rsid w:val="001A6FA4"/>
    <w:rsid w:val="001B1EA0"/>
    <w:rsid w:val="001B2CE9"/>
    <w:rsid w:val="001B2E00"/>
    <w:rsid w:val="001B42D7"/>
    <w:rsid w:val="001B6588"/>
    <w:rsid w:val="001C61DE"/>
    <w:rsid w:val="001C70D9"/>
    <w:rsid w:val="001D02C7"/>
    <w:rsid w:val="001D343B"/>
    <w:rsid w:val="001D4AAE"/>
    <w:rsid w:val="001D4E4A"/>
    <w:rsid w:val="001D5EEA"/>
    <w:rsid w:val="001D66A3"/>
    <w:rsid w:val="001D7B1C"/>
    <w:rsid w:val="001E02DA"/>
    <w:rsid w:val="001E456B"/>
    <w:rsid w:val="001F33EB"/>
    <w:rsid w:val="001F3573"/>
    <w:rsid w:val="001F4C5B"/>
    <w:rsid w:val="00202823"/>
    <w:rsid w:val="00203114"/>
    <w:rsid w:val="0020336D"/>
    <w:rsid w:val="002043EE"/>
    <w:rsid w:val="00205F81"/>
    <w:rsid w:val="00207460"/>
    <w:rsid w:val="0021204D"/>
    <w:rsid w:val="00213FAD"/>
    <w:rsid w:val="002169E9"/>
    <w:rsid w:val="0022237D"/>
    <w:rsid w:val="00222923"/>
    <w:rsid w:val="00222CF2"/>
    <w:rsid w:val="00224220"/>
    <w:rsid w:val="00224871"/>
    <w:rsid w:val="00224E2E"/>
    <w:rsid w:val="00230772"/>
    <w:rsid w:val="00230B01"/>
    <w:rsid w:val="00231AFB"/>
    <w:rsid w:val="00232555"/>
    <w:rsid w:val="00232A13"/>
    <w:rsid w:val="00233434"/>
    <w:rsid w:val="00234885"/>
    <w:rsid w:val="002369E9"/>
    <w:rsid w:val="002454C4"/>
    <w:rsid w:val="00246EE0"/>
    <w:rsid w:val="002507FE"/>
    <w:rsid w:val="00251716"/>
    <w:rsid w:val="00251865"/>
    <w:rsid w:val="00252883"/>
    <w:rsid w:val="00254D86"/>
    <w:rsid w:val="00256190"/>
    <w:rsid w:val="00256D18"/>
    <w:rsid w:val="00257849"/>
    <w:rsid w:val="0026190F"/>
    <w:rsid w:val="00261EB4"/>
    <w:rsid w:val="00262408"/>
    <w:rsid w:val="002636B7"/>
    <w:rsid w:val="00265283"/>
    <w:rsid w:val="002670DE"/>
    <w:rsid w:val="00267F77"/>
    <w:rsid w:val="00273185"/>
    <w:rsid w:val="00273CA4"/>
    <w:rsid w:val="0028035E"/>
    <w:rsid w:val="0028296C"/>
    <w:rsid w:val="0028664E"/>
    <w:rsid w:val="002869FB"/>
    <w:rsid w:val="0029063C"/>
    <w:rsid w:val="00290CEE"/>
    <w:rsid w:val="00293F46"/>
    <w:rsid w:val="00294099"/>
    <w:rsid w:val="00295310"/>
    <w:rsid w:val="002A1427"/>
    <w:rsid w:val="002A5812"/>
    <w:rsid w:val="002A70B8"/>
    <w:rsid w:val="002B09F7"/>
    <w:rsid w:val="002B11B2"/>
    <w:rsid w:val="002B296C"/>
    <w:rsid w:val="002B39E0"/>
    <w:rsid w:val="002B3CF4"/>
    <w:rsid w:val="002B6046"/>
    <w:rsid w:val="002C2FAE"/>
    <w:rsid w:val="002C4BE8"/>
    <w:rsid w:val="002C4C1B"/>
    <w:rsid w:val="002C4EB8"/>
    <w:rsid w:val="002C6D9B"/>
    <w:rsid w:val="002C72F1"/>
    <w:rsid w:val="002D3B4A"/>
    <w:rsid w:val="002D431D"/>
    <w:rsid w:val="002D4B23"/>
    <w:rsid w:val="002E02E2"/>
    <w:rsid w:val="002E2016"/>
    <w:rsid w:val="002E2C07"/>
    <w:rsid w:val="002E3312"/>
    <w:rsid w:val="002E4A27"/>
    <w:rsid w:val="002F4273"/>
    <w:rsid w:val="002F47D6"/>
    <w:rsid w:val="002F52B4"/>
    <w:rsid w:val="002F5384"/>
    <w:rsid w:val="002F5B98"/>
    <w:rsid w:val="002F6E35"/>
    <w:rsid w:val="003009DE"/>
    <w:rsid w:val="003035D1"/>
    <w:rsid w:val="00304A72"/>
    <w:rsid w:val="003063B2"/>
    <w:rsid w:val="0030708C"/>
    <w:rsid w:val="00307CB0"/>
    <w:rsid w:val="00312C14"/>
    <w:rsid w:val="00313613"/>
    <w:rsid w:val="003138DA"/>
    <w:rsid w:val="00313A8C"/>
    <w:rsid w:val="00313BCD"/>
    <w:rsid w:val="00317A19"/>
    <w:rsid w:val="0032008A"/>
    <w:rsid w:val="0032267E"/>
    <w:rsid w:val="00324F6D"/>
    <w:rsid w:val="00327327"/>
    <w:rsid w:val="00327C20"/>
    <w:rsid w:val="0034177F"/>
    <w:rsid w:val="00343A3E"/>
    <w:rsid w:val="003454ED"/>
    <w:rsid w:val="003459D6"/>
    <w:rsid w:val="003471AA"/>
    <w:rsid w:val="00347AF7"/>
    <w:rsid w:val="00347D3F"/>
    <w:rsid w:val="00350E8E"/>
    <w:rsid w:val="00351224"/>
    <w:rsid w:val="00351797"/>
    <w:rsid w:val="00351861"/>
    <w:rsid w:val="00351A79"/>
    <w:rsid w:val="00351C69"/>
    <w:rsid w:val="00355EE6"/>
    <w:rsid w:val="003574C3"/>
    <w:rsid w:val="00360734"/>
    <w:rsid w:val="00361633"/>
    <w:rsid w:val="00361AC0"/>
    <w:rsid w:val="003620C3"/>
    <w:rsid w:val="0036390B"/>
    <w:rsid w:val="00364764"/>
    <w:rsid w:val="003655B8"/>
    <w:rsid w:val="00365DA6"/>
    <w:rsid w:val="0037033C"/>
    <w:rsid w:val="00374139"/>
    <w:rsid w:val="00377DEB"/>
    <w:rsid w:val="0038149B"/>
    <w:rsid w:val="00382A4C"/>
    <w:rsid w:val="00383314"/>
    <w:rsid w:val="00383358"/>
    <w:rsid w:val="00384398"/>
    <w:rsid w:val="00385C2A"/>
    <w:rsid w:val="00386012"/>
    <w:rsid w:val="0038682E"/>
    <w:rsid w:val="00390904"/>
    <w:rsid w:val="00390FD3"/>
    <w:rsid w:val="00391CAE"/>
    <w:rsid w:val="00392D26"/>
    <w:rsid w:val="00394ACF"/>
    <w:rsid w:val="0039671C"/>
    <w:rsid w:val="00396979"/>
    <w:rsid w:val="003A3CCB"/>
    <w:rsid w:val="003A4C55"/>
    <w:rsid w:val="003A5555"/>
    <w:rsid w:val="003A71B1"/>
    <w:rsid w:val="003A7A3E"/>
    <w:rsid w:val="003B0D98"/>
    <w:rsid w:val="003B1A61"/>
    <w:rsid w:val="003B2015"/>
    <w:rsid w:val="003B2227"/>
    <w:rsid w:val="003C5699"/>
    <w:rsid w:val="003C5809"/>
    <w:rsid w:val="003C5FAE"/>
    <w:rsid w:val="003C7833"/>
    <w:rsid w:val="003D28CA"/>
    <w:rsid w:val="003D318F"/>
    <w:rsid w:val="003E083C"/>
    <w:rsid w:val="003E2DF8"/>
    <w:rsid w:val="003E3B07"/>
    <w:rsid w:val="003E50C7"/>
    <w:rsid w:val="003E679D"/>
    <w:rsid w:val="003E700C"/>
    <w:rsid w:val="003E7A76"/>
    <w:rsid w:val="003F15C0"/>
    <w:rsid w:val="003F1E22"/>
    <w:rsid w:val="003F76D6"/>
    <w:rsid w:val="003F7F24"/>
    <w:rsid w:val="003F7FFE"/>
    <w:rsid w:val="004029C3"/>
    <w:rsid w:val="00402E4B"/>
    <w:rsid w:val="00403717"/>
    <w:rsid w:val="004039D1"/>
    <w:rsid w:val="004051B1"/>
    <w:rsid w:val="0040520A"/>
    <w:rsid w:val="0041183E"/>
    <w:rsid w:val="00414DD9"/>
    <w:rsid w:val="004159A5"/>
    <w:rsid w:val="00416FF4"/>
    <w:rsid w:val="00417FC4"/>
    <w:rsid w:val="00424911"/>
    <w:rsid w:val="004251E0"/>
    <w:rsid w:val="00426556"/>
    <w:rsid w:val="00427B5A"/>
    <w:rsid w:val="0043460D"/>
    <w:rsid w:val="00434DAF"/>
    <w:rsid w:val="004357BB"/>
    <w:rsid w:val="004358B7"/>
    <w:rsid w:val="00435B1F"/>
    <w:rsid w:val="00437C7A"/>
    <w:rsid w:val="004464C4"/>
    <w:rsid w:val="00446946"/>
    <w:rsid w:val="00447B8B"/>
    <w:rsid w:val="00450840"/>
    <w:rsid w:val="00451002"/>
    <w:rsid w:val="00453582"/>
    <w:rsid w:val="00453F2C"/>
    <w:rsid w:val="0045554E"/>
    <w:rsid w:val="00456A37"/>
    <w:rsid w:val="00456B4B"/>
    <w:rsid w:val="00457C27"/>
    <w:rsid w:val="0046138B"/>
    <w:rsid w:val="0046180E"/>
    <w:rsid w:val="00462C20"/>
    <w:rsid w:val="00465216"/>
    <w:rsid w:val="0047033A"/>
    <w:rsid w:val="00471037"/>
    <w:rsid w:val="004727F4"/>
    <w:rsid w:val="00477870"/>
    <w:rsid w:val="00480571"/>
    <w:rsid w:val="0048071E"/>
    <w:rsid w:val="004807F0"/>
    <w:rsid w:val="00484EDC"/>
    <w:rsid w:val="004874A8"/>
    <w:rsid w:val="0049070C"/>
    <w:rsid w:val="00490CC1"/>
    <w:rsid w:val="00491304"/>
    <w:rsid w:val="004922B4"/>
    <w:rsid w:val="00493D83"/>
    <w:rsid w:val="0049634D"/>
    <w:rsid w:val="00496EF0"/>
    <w:rsid w:val="004A1029"/>
    <w:rsid w:val="004A110B"/>
    <w:rsid w:val="004A4FA7"/>
    <w:rsid w:val="004A6840"/>
    <w:rsid w:val="004B1819"/>
    <w:rsid w:val="004B2659"/>
    <w:rsid w:val="004B4DD5"/>
    <w:rsid w:val="004B676C"/>
    <w:rsid w:val="004C406A"/>
    <w:rsid w:val="004D4C42"/>
    <w:rsid w:val="004D4D00"/>
    <w:rsid w:val="004D5842"/>
    <w:rsid w:val="004E11B7"/>
    <w:rsid w:val="004E16C2"/>
    <w:rsid w:val="004E77EC"/>
    <w:rsid w:val="004F1E65"/>
    <w:rsid w:val="004F293C"/>
    <w:rsid w:val="00502806"/>
    <w:rsid w:val="005112AE"/>
    <w:rsid w:val="005126AF"/>
    <w:rsid w:val="00513391"/>
    <w:rsid w:val="00520D05"/>
    <w:rsid w:val="0052503D"/>
    <w:rsid w:val="00527F1E"/>
    <w:rsid w:val="00531351"/>
    <w:rsid w:val="00532DC5"/>
    <w:rsid w:val="00533FF1"/>
    <w:rsid w:val="00534C3A"/>
    <w:rsid w:val="0053568F"/>
    <w:rsid w:val="00543784"/>
    <w:rsid w:val="00545A98"/>
    <w:rsid w:val="00545A9F"/>
    <w:rsid w:val="005463E2"/>
    <w:rsid w:val="00546D13"/>
    <w:rsid w:val="00547148"/>
    <w:rsid w:val="0055441B"/>
    <w:rsid w:val="00555DD0"/>
    <w:rsid w:val="00556FCF"/>
    <w:rsid w:val="005636CD"/>
    <w:rsid w:val="0056469D"/>
    <w:rsid w:val="005702EB"/>
    <w:rsid w:val="00575379"/>
    <w:rsid w:val="005759C5"/>
    <w:rsid w:val="00577156"/>
    <w:rsid w:val="00577D5E"/>
    <w:rsid w:val="00577F15"/>
    <w:rsid w:val="00580D95"/>
    <w:rsid w:val="005818C5"/>
    <w:rsid w:val="005819E6"/>
    <w:rsid w:val="00585171"/>
    <w:rsid w:val="005926D0"/>
    <w:rsid w:val="00592AD1"/>
    <w:rsid w:val="00594EBD"/>
    <w:rsid w:val="00596257"/>
    <w:rsid w:val="0059721C"/>
    <w:rsid w:val="005B034E"/>
    <w:rsid w:val="005B168C"/>
    <w:rsid w:val="005B1BFA"/>
    <w:rsid w:val="005B22A3"/>
    <w:rsid w:val="005C0B7F"/>
    <w:rsid w:val="005C0E06"/>
    <w:rsid w:val="005C1D16"/>
    <w:rsid w:val="005C3A90"/>
    <w:rsid w:val="005C6010"/>
    <w:rsid w:val="005D1C81"/>
    <w:rsid w:val="005D3EA9"/>
    <w:rsid w:val="005D56EE"/>
    <w:rsid w:val="005D6909"/>
    <w:rsid w:val="005E2882"/>
    <w:rsid w:val="005E2AE1"/>
    <w:rsid w:val="005E5C78"/>
    <w:rsid w:val="005E7401"/>
    <w:rsid w:val="005E7AB5"/>
    <w:rsid w:val="005F019B"/>
    <w:rsid w:val="005F0889"/>
    <w:rsid w:val="005F1A79"/>
    <w:rsid w:val="005F32BE"/>
    <w:rsid w:val="005F38DA"/>
    <w:rsid w:val="005F485D"/>
    <w:rsid w:val="005F5583"/>
    <w:rsid w:val="005F5D9E"/>
    <w:rsid w:val="006038FE"/>
    <w:rsid w:val="006045F7"/>
    <w:rsid w:val="006060B6"/>
    <w:rsid w:val="006149ED"/>
    <w:rsid w:val="00614C2D"/>
    <w:rsid w:val="0061640D"/>
    <w:rsid w:val="00616D35"/>
    <w:rsid w:val="00616D8D"/>
    <w:rsid w:val="006244FC"/>
    <w:rsid w:val="00625C30"/>
    <w:rsid w:val="0062734A"/>
    <w:rsid w:val="00627356"/>
    <w:rsid w:val="00627494"/>
    <w:rsid w:val="00630FC6"/>
    <w:rsid w:val="00631DEA"/>
    <w:rsid w:val="006320FC"/>
    <w:rsid w:val="006338BC"/>
    <w:rsid w:val="006474A6"/>
    <w:rsid w:val="00650343"/>
    <w:rsid w:val="00651678"/>
    <w:rsid w:val="006518FB"/>
    <w:rsid w:val="0065203D"/>
    <w:rsid w:val="00652860"/>
    <w:rsid w:val="006558F2"/>
    <w:rsid w:val="00656877"/>
    <w:rsid w:val="00662D66"/>
    <w:rsid w:val="00662DCD"/>
    <w:rsid w:val="00662E99"/>
    <w:rsid w:val="00663BA6"/>
    <w:rsid w:val="00665C06"/>
    <w:rsid w:val="006748E2"/>
    <w:rsid w:val="00674EEF"/>
    <w:rsid w:val="0067566F"/>
    <w:rsid w:val="006811A1"/>
    <w:rsid w:val="006813FE"/>
    <w:rsid w:val="00683A68"/>
    <w:rsid w:val="00683BFD"/>
    <w:rsid w:val="00685694"/>
    <w:rsid w:val="00686245"/>
    <w:rsid w:val="006868D5"/>
    <w:rsid w:val="006913B1"/>
    <w:rsid w:val="006919A1"/>
    <w:rsid w:val="006922E0"/>
    <w:rsid w:val="00695897"/>
    <w:rsid w:val="00696998"/>
    <w:rsid w:val="006969FA"/>
    <w:rsid w:val="00696B22"/>
    <w:rsid w:val="00696C17"/>
    <w:rsid w:val="00697394"/>
    <w:rsid w:val="006A0871"/>
    <w:rsid w:val="006A2EDE"/>
    <w:rsid w:val="006A39CF"/>
    <w:rsid w:val="006A5453"/>
    <w:rsid w:val="006B00F2"/>
    <w:rsid w:val="006B1E85"/>
    <w:rsid w:val="006B751C"/>
    <w:rsid w:val="006C10EB"/>
    <w:rsid w:val="006C5730"/>
    <w:rsid w:val="006C7C7E"/>
    <w:rsid w:val="006D1286"/>
    <w:rsid w:val="006D26CD"/>
    <w:rsid w:val="006D452C"/>
    <w:rsid w:val="006D5214"/>
    <w:rsid w:val="006D62B5"/>
    <w:rsid w:val="006E1AE0"/>
    <w:rsid w:val="006E2776"/>
    <w:rsid w:val="006E55B1"/>
    <w:rsid w:val="006E677C"/>
    <w:rsid w:val="006E71DB"/>
    <w:rsid w:val="006F0346"/>
    <w:rsid w:val="006F26ED"/>
    <w:rsid w:val="006F5E5A"/>
    <w:rsid w:val="006F60C5"/>
    <w:rsid w:val="00701435"/>
    <w:rsid w:val="00702045"/>
    <w:rsid w:val="00705424"/>
    <w:rsid w:val="00705C33"/>
    <w:rsid w:val="0070733E"/>
    <w:rsid w:val="00707ADF"/>
    <w:rsid w:val="00716591"/>
    <w:rsid w:val="007174AA"/>
    <w:rsid w:val="00724278"/>
    <w:rsid w:val="00741494"/>
    <w:rsid w:val="00742C47"/>
    <w:rsid w:val="007434BC"/>
    <w:rsid w:val="007502F9"/>
    <w:rsid w:val="00753495"/>
    <w:rsid w:val="00754C9C"/>
    <w:rsid w:val="00755283"/>
    <w:rsid w:val="00756644"/>
    <w:rsid w:val="00760199"/>
    <w:rsid w:val="00760A13"/>
    <w:rsid w:val="00763649"/>
    <w:rsid w:val="007649C2"/>
    <w:rsid w:val="0076585D"/>
    <w:rsid w:val="0077009F"/>
    <w:rsid w:val="007702A4"/>
    <w:rsid w:val="00772812"/>
    <w:rsid w:val="00772E04"/>
    <w:rsid w:val="007730E8"/>
    <w:rsid w:val="00773500"/>
    <w:rsid w:val="0077503C"/>
    <w:rsid w:val="00775533"/>
    <w:rsid w:val="007770D0"/>
    <w:rsid w:val="007773C2"/>
    <w:rsid w:val="007801CB"/>
    <w:rsid w:val="00780789"/>
    <w:rsid w:val="00782680"/>
    <w:rsid w:val="007828F5"/>
    <w:rsid w:val="00782B6A"/>
    <w:rsid w:val="007832A0"/>
    <w:rsid w:val="007872F4"/>
    <w:rsid w:val="00792A8D"/>
    <w:rsid w:val="00793C39"/>
    <w:rsid w:val="007942DB"/>
    <w:rsid w:val="00797F0E"/>
    <w:rsid w:val="007A31DC"/>
    <w:rsid w:val="007B00FA"/>
    <w:rsid w:val="007B035A"/>
    <w:rsid w:val="007B2295"/>
    <w:rsid w:val="007B3CD2"/>
    <w:rsid w:val="007B56CD"/>
    <w:rsid w:val="007B5BB9"/>
    <w:rsid w:val="007B6EB9"/>
    <w:rsid w:val="007C036C"/>
    <w:rsid w:val="007C38FA"/>
    <w:rsid w:val="007C448E"/>
    <w:rsid w:val="007C6AD9"/>
    <w:rsid w:val="007C6C54"/>
    <w:rsid w:val="007C6E66"/>
    <w:rsid w:val="007D11A1"/>
    <w:rsid w:val="007D17A7"/>
    <w:rsid w:val="007D4DE9"/>
    <w:rsid w:val="007D5DC3"/>
    <w:rsid w:val="007D721E"/>
    <w:rsid w:val="007D7435"/>
    <w:rsid w:val="007D77E1"/>
    <w:rsid w:val="007E1560"/>
    <w:rsid w:val="007E1BB6"/>
    <w:rsid w:val="007E35EE"/>
    <w:rsid w:val="007E528C"/>
    <w:rsid w:val="007E7015"/>
    <w:rsid w:val="007F0725"/>
    <w:rsid w:val="007F1BBA"/>
    <w:rsid w:val="007F1BFF"/>
    <w:rsid w:val="007F373D"/>
    <w:rsid w:val="007F45A0"/>
    <w:rsid w:val="007F615B"/>
    <w:rsid w:val="00801156"/>
    <w:rsid w:val="00802E51"/>
    <w:rsid w:val="00803D8B"/>
    <w:rsid w:val="00805516"/>
    <w:rsid w:val="0080552B"/>
    <w:rsid w:val="0080557A"/>
    <w:rsid w:val="008065C3"/>
    <w:rsid w:val="008069D1"/>
    <w:rsid w:val="00807379"/>
    <w:rsid w:val="008116F9"/>
    <w:rsid w:val="00811EF9"/>
    <w:rsid w:val="008164EB"/>
    <w:rsid w:val="008170B1"/>
    <w:rsid w:val="00824307"/>
    <w:rsid w:val="00824E58"/>
    <w:rsid w:val="008257D5"/>
    <w:rsid w:val="0083353C"/>
    <w:rsid w:val="00834A7B"/>
    <w:rsid w:val="008354EF"/>
    <w:rsid w:val="00836AA6"/>
    <w:rsid w:val="008432FB"/>
    <w:rsid w:val="008462BB"/>
    <w:rsid w:val="00846A19"/>
    <w:rsid w:val="00851791"/>
    <w:rsid w:val="00851DCA"/>
    <w:rsid w:val="00854B9B"/>
    <w:rsid w:val="00854BA9"/>
    <w:rsid w:val="00855F9B"/>
    <w:rsid w:val="00857A80"/>
    <w:rsid w:val="0086137F"/>
    <w:rsid w:val="00861B77"/>
    <w:rsid w:val="00861E78"/>
    <w:rsid w:val="0086392B"/>
    <w:rsid w:val="00863BF4"/>
    <w:rsid w:val="00863F2D"/>
    <w:rsid w:val="0086517C"/>
    <w:rsid w:val="008701C7"/>
    <w:rsid w:val="00871895"/>
    <w:rsid w:val="008723C6"/>
    <w:rsid w:val="008729D3"/>
    <w:rsid w:val="008749E3"/>
    <w:rsid w:val="00874F8C"/>
    <w:rsid w:val="00877118"/>
    <w:rsid w:val="00880ADB"/>
    <w:rsid w:val="00880E23"/>
    <w:rsid w:val="008815AE"/>
    <w:rsid w:val="00885219"/>
    <w:rsid w:val="008920E0"/>
    <w:rsid w:val="0089264C"/>
    <w:rsid w:val="00892ADE"/>
    <w:rsid w:val="00893E1C"/>
    <w:rsid w:val="00895D24"/>
    <w:rsid w:val="00895DD3"/>
    <w:rsid w:val="0089772D"/>
    <w:rsid w:val="008A2320"/>
    <w:rsid w:val="008B13A7"/>
    <w:rsid w:val="008B4BBF"/>
    <w:rsid w:val="008B4FCE"/>
    <w:rsid w:val="008B5344"/>
    <w:rsid w:val="008B6638"/>
    <w:rsid w:val="008B7F64"/>
    <w:rsid w:val="008C1425"/>
    <w:rsid w:val="008C1E7D"/>
    <w:rsid w:val="008C419E"/>
    <w:rsid w:val="008C5DF7"/>
    <w:rsid w:val="008C6A14"/>
    <w:rsid w:val="008C732E"/>
    <w:rsid w:val="008C773D"/>
    <w:rsid w:val="008D3F1F"/>
    <w:rsid w:val="008D5E76"/>
    <w:rsid w:val="008D6172"/>
    <w:rsid w:val="008D6FC0"/>
    <w:rsid w:val="008E26F1"/>
    <w:rsid w:val="008E2BA6"/>
    <w:rsid w:val="008E2E7B"/>
    <w:rsid w:val="008E310F"/>
    <w:rsid w:val="008E6202"/>
    <w:rsid w:val="008F0306"/>
    <w:rsid w:val="008F09F9"/>
    <w:rsid w:val="008F125F"/>
    <w:rsid w:val="008F12D4"/>
    <w:rsid w:val="008F2123"/>
    <w:rsid w:val="008F4B26"/>
    <w:rsid w:val="008F6B7D"/>
    <w:rsid w:val="00901634"/>
    <w:rsid w:val="00903159"/>
    <w:rsid w:val="00904BEE"/>
    <w:rsid w:val="00911504"/>
    <w:rsid w:val="00914172"/>
    <w:rsid w:val="00914346"/>
    <w:rsid w:val="00915D34"/>
    <w:rsid w:val="00915EF7"/>
    <w:rsid w:val="00917899"/>
    <w:rsid w:val="009217FA"/>
    <w:rsid w:val="0092187A"/>
    <w:rsid w:val="009218FA"/>
    <w:rsid w:val="00923AD7"/>
    <w:rsid w:val="00926B7B"/>
    <w:rsid w:val="009274D8"/>
    <w:rsid w:val="0093251C"/>
    <w:rsid w:val="00932B20"/>
    <w:rsid w:val="009341BA"/>
    <w:rsid w:val="00936371"/>
    <w:rsid w:val="00937D97"/>
    <w:rsid w:val="009401B8"/>
    <w:rsid w:val="009417E3"/>
    <w:rsid w:val="00941E79"/>
    <w:rsid w:val="00942769"/>
    <w:rsid w:val="0094472F"/>
    <w:rsid w:val="009457B6"/>
    <w:rsid w:val="009512FA"/>
    <w:rsid w:val="009515D8"/>
    <w:rsid w:val="00951FEE"/>
    <w:rsid w:val="009527FD"/>
    <w:rsid w:val="00956774"/>
    <w:rsid w:val="00956A39"/>
    <w:rsid w:val="00956B67"/>
    <w:rsid w:val="00956B74"/>
    <w:rsid w:val="00960367"/>
    <w:rsid w:val="0096439A"/>
    <w:rsid w:val="00965DBA"/>
    <w:rsid w:val="0096688A"/>
    <w:rsid w:val="00966D3B"/>
    <w:rsid w:val="00967716"/>
    <w:rsid w:val="00970B3A"/>
    <w:rsid w:val="00972E42"/>
    <w:rsid w:val="00974AA5"/>
    <w:rsid w:val="009756F3"/>
    <w:rsid w:val="0097588F"/>
    <w:rsid w:val="00976D3E"/>
    <w:rsid w:val="00977D15"/>
    <w:rsid w:val="00982493"/>
    <w:rsid w:val="00985BC5"/>
    <w:rsid w:val="0098627B"/>
    <w:rsid w:val="00993B17"/>
    <w:rsid w:val="009952CC"/>
    <w:rsid w:val="00997A51"/>
    <w:rsid w:val="009A07CB"/>
    <w:rsid w:val="009A32DC"/>
    <w:rsid w:val="009A47DB"/>
    <w:rsid w:val="009A65B6"/>
    <w:rsid w:val="009A726D"/>
    <w:rsid w:val="009A7E83"/>
    <w:rsid w:val="009B02D2"/>
    <w:rsid w:val="009B0F52"/>
    <w:rsid w:val="009B2DD0"/>
    <w:rsid w:val="009B3D68"/>
    <w:rsid w:val="009B6997"/>
    <w:rsid w:val="009B6B7B"/>
    <w:rsid w:val="009C0693"/>
    <w:rsid w:val="009C14D8"/>
    <w:rsid w:val="009C3A54"/>
    <w:rsid w:val="009C6E9A"/>
    <w:rsid w:val="009D4565"/>
    <w:rsid w:val="009D4B2A"/>
    <w:rsid w:val="009D58C2"/>
    <w:rsid w:val="009E2F30"/>
    <w:rsid w:val="009E3110"/>
    <w:rsid w:val="009E5718"/>
    <w:rsid w:val="009F0FF9"/>
    <w:rsid w:val="009F102C"/>
    <w:rsid w:val="009F2C97"/>
    <w:rsid w:val="009F2DD2"/>
    <w:rsid w:val="009F34C4"/>
    <w:rsid w:val="009F3F58"/>
    <w:rsid w:val="009F486F"/>
    <w:rsid w:val="009F4F33"/>
    <w:rsid w:val="00A01B53"/>
    <w:rsid w:val="00A03D8D"/>
    <w:rsid w:val="00A06F16"/>
    <w:rsid w:val="00A150FC"/>
    <w:rsid w:val="00A16523"/>
    <w:rsid w:val="00A174E5"/>
    <w:rsid w:val="00A1769D"/>
    <w:rsid w:val="00A17A52"/>
    <w:rsid w:val="00A20439"/>
    <w:rsid w:val="00A2296F"/>
    <w:rsid w:val="00A23919"/>
    <w:rsid w:val="00A27945"/>
    <w:rsid w:val="00A3089E"/>
    <w:rsid w:val="00A31107"/>
    <w:rsid w:val="00A31F55"/>
    <w:rsid w:val="00A334EB"/>
    <w:rsid w:val="00A3571F"/>
    <w:rsid w:val="00A35B66"/>
    <w:rsid w:val="00A36620"/>
    <w:rsid w:val="00A36F47"/>
    <w:rsid w:val="00A370A7"/>
    <w:rsid w:val="00A409D5"/>
    <w:rsid w:val="00A415A4"/>
    <w:rsid w:val="00A432C9"/>
    <w:rsid w:val="00A43FBE"/>
    <w:rsid w:val="00A4431A"/>
    <w:rsid w:val="00A44DF5"/>
    <w:rsid w:val="00A5015B"/>
    <w:rsid w:val="00A526E3"/>
    <w:rsid w:val="00A5378B"/>
    <w:rsid w:val="00A53BDB"/>
    <w:rsid w:val="00A574BE"/>
    <w:rsid w:val="00A6162B"/>
    <w:rsid w:val="00A61AFA"/>
    <w:rsid w:val="00A63679"/>
    <w:rsid w:val="00A658B1"/>
    <w:rsid w:val="00A67D59"/>
    <w:rsid w:val="00A70375"/>
    <w:rsid w:val="00A71F5B"/>
    <w:rsid w:val="00A7280B"/>
    <w:rsid w:val="00A72C02"/>
    <w:rsid w:val="00A767F4"/>
    <w:rsid w:val="00A771B7"/>
    <w:rsid w:val="00A8068C"/>
    <w:rsid w:val="00A816F7"/>
    <w:rsid w:val="00A83BC3"/>
    <w:rsid w:val="00A84EA7"/>
    <w:rsid w:val="00A85074"/>
    <w:rsid w:val="00A9032D"/>
    <w:rsid w:val="00A907E4"/>
    <w:rsid w:val="00A91EB8"/>
    <w:rsid w:val="00A9326C"/>
    <w:rsid w:val="00A95A37"/>
    <w:rsid w:val="00A96B64"/>
    <w:rsid w:val="00AA27B8"/>
    <w:rsid w:val="00AA3DD8"/>
    <w:rsid w:val="00AA54AF"/>
    <w:rsid w:val="00AB070C"/>
    <w:rsid w:val="00AB0DD9"/>
    <w:rsid w:val="00AB187D"/>
    <w:rsid w:val="00AB37E6"/>
    <w:rsid w:val="00AB4348"/>
    <w:rsid w:val="00AB6235"/>
    <w:rsid w:val="00AB6DC7"/>
    <w:rsid w:val="00AB72E4"/>
    <w:rsid w:val="00AC1980"/>
    <w:rsid w:val="00AC1E00"/>
    <w:rsid w:val="00AC2027"/>
    <w:rsid w:val="00AC3054"/>
    <w:rsid w:val="00AC56C5"/>
    <w:rsid w:val="00AD0E1F"/>
    <w:rsid w:val="00AD2C6B"/>
    <w:rsid w:val="00AD34F4"/>
    <w:rsid w:val="00AD3FB4"/>
    <w:rsid w:val="00AD512D"/>
    <w:rsid w:val="00AD5838"/>
    <w:rsid w:val="00AD6733"/>
    <w:rsid w:val="00AE31BA"/>
    <w:rsid w:val="00AE3702"/>
    <w:rsid w:val="00AE41EA"/>
    <w:rsid w:val="00AE4213"/>
    <w:rsid w:val="00AE4CCA"/>
    <w:rsid w:val="00AE4DC2"/>
    <w:rsid w:val="00AF39CA"/>
    <w:rsid w:val="00AF7238"/>
    <w:rsid w:val="00B036E7"/>
    <w:rsid w:val="00B04B52"/>
    <w:rsid w:val="00B04EFF"/>
    <w:rsid w:val="00B05DFA"/>
    <w:rsid w:val="00B11D88"/>
    <w:rsid w:val="00B12535"/>
    <w:rsid w:val="00B126E1"/>
    <w:rsid w:val="00B1330D"/>
    <w:rsid w:val="00B15973"/>
    <w:rsid w:val="00B1732E"/>
    <w:rsid w:val="00B20663"/>
    <w:rsid w:val="00B20947"/>
    <w:rsid w:val="00B218FD"/>
    <w:rsid w:val="00B23114"/>
    <w:rsid w:val="00B23E13"/>
    <w:rsid w:val="00B2452A"/>
    <w:rsid w:val="00B24BCC"/>
    <w:rsid w:val="00B26ABF"/>
    <w:rsid w:val="00B27F08"/>
    <w:rsid w:val="00B308C7"/>
    <w:rsid w:val="00B31CE6"/>
    <w:rsid w:val="00B323A7"/>
    <w:rsid w:val="00B34ACB"/>
    <w:rsid w:val="00B40828"/>
    <w:rsid w:val="00B4082D"/>
    <w:rsid w:val="00B418F3"/>
    <w:rsid w:val="00B44C0D"/>
    <w:rsid w:val="00B520D6"/>
    <w:rsid w:val="00B530ED"/>
    <w:rsid w:val="00B53774"/>
    <w:rsid w:val="00B54DCE"/>
    <w:rsid w:val="00B56FA6"/>
    <w:rsid w:val="00B574D4"/>
    <w:rsid w:val="00B626E8"/>
    <w:rsid w:val="00B63A3C"/>
    <w:rsid w:val="00B64649"/>
    <w:rsid w:val="00B64F26"/>
    <w:rsid w:val="00B66850"/>
    <w:rsid w:val="00B732FC"/>
    <w:rsid w:val="00B746B8"/>
    <w:rsid w:val="00B75397"/>
    <w:rsid w:val="00B75434"/>
    <w:rsid w:val="00B777E4"/>
    <w:rsid w:val="00B81E85"/>
    <w:rsid w:val="00B82F7D"/>
    <w:rsid w:val="00B86CC7"/>
    <w:rsid w:val="00B86EDC"/>
    <w:rsid w:val="00B903DE"/>
    <w:rsid w:val="00B923F7"/>
    <w:rsid w:val="00B92C03"/>
    <w:rsid w:val="00B9301B"/>
    <w:rsid w:val="00B9354D"/>
    <w:rsid w:val="00B95987"/>
    <w:rsid w:val="00BA37C4"/>
    <w:rsid w:val="00BA6390"/>
    <w:rsid w:val="00BA64E9"/>
    <w:rsid w:val="00BA6BBD"/>
    <w:rsid w:val="00BA7C55"/>
    <w:rsid w:val="00BB04D6"/>
    <w:rsid w:val="00BB2BBA"/>
    <w:rsid w:val="00BB4645"/>
    <w:rsid w:val="00BB6431"/>
    <w:rsid w:val="00BB6B4E"/>
    <w:rsid w:val="00BC2FA4"/>
    <w:rsid w:val="00BC7699"/>
    <w:rsid w:val="00BD3E42"/>
    <w:rsid w:val="00BD7148"/>
    <w:rsid w:val="00BE0761"/>
    <w:rsid w:val="00BE214F"/>
    <w:rsid w:val="00BE5A7C"/>
    <w:rsid w:val="00BE7541"/>
    <w:rsid w:val="00BF210A"/>
    <w:rsid w:val="00BF3F65"/>
    <w:rsid w:val="00BF5434"/>
    <w:rsid w:val="00BF5AFA"/>
    <w:rsid w:val="00BF6641"/>
    <w:rsid w:val="00C00D4F"/>
    <w:rsid w:val="00C05395"/>
    <w:rsid w:val="00C05745"/>
    <w:rsid w:val="00C06D39"/>
    <w:rsid w:val="00C0730B"/>
    <w:rsid w:val="00C0793F"/>
    <w:rsid w:val="00C139C6"/>
    <w:rsid w:val="00C2020F"/>
    <w:rsid w:val="00C20DAD"/>
    <w:rsid w:val="00C21202"/>
    <w:rsid w:val="00C221DD"/>
    <w:rsid w:val="00C224D4"/>
    <w:rsid w:val="00C2419C"/>
    <w:rsid w:val="00C27681"/>
    <w:rsid w:val="00C3438E"/>
    <w:rsid w:val="00C3454B"/>
    <w:rsid w:val="00C3587D"/>
    <w:rsid w:val="00C37D05"/>
    <w:rsid w:val="00C43E0F"/>
    <w:rsid w:val="00C43FF0"/>
    <w:rsid w:val="00C44801"/>
    <w:rsid w:val="00C4733D"/>
    <w:rsid w:val="00C4786B"/>
    <w:rsid w:val="00C47F13"/>
    <w:rsid w:val="00C5107B"/>
    <w:rsid w:val="00C5169C"/>
    <w:rsid w:val="00C51EE7"/>
    <w:rsid w:val="00C525A3"/>
    <w:rsid w:val="00C5280F"/>
    <w:rsid w:val="00C53754"/>
    <w:rsid w:val="00C53C90"/>
    <w:rsid w:val="00C54BB7"/>
    <w:rsid w:val="00C55711"/>
    <w:rsid w:val="00C55E35"/>
    <w:rsid w:val="00C57250"/>
    <w:rsid w:val="00C57C98"/>
    <w:rsid w:val="00C6129C"/>
    <w:rsid w:val="00C66EA6"/>
    <w:rsid w:val="00C66FCE"/>
    <w:rsid w:val="00C67D82"/>
    <w:rsid w:val="00C70177"/>
    <w:rsid w:val="00C70250"/>
    <w:rsid w:val="00C71A5F"/>
    <w:rsid w:val="00C71B57"/>
    <w:rsid w:val="00C71E79"/>
    <w:rsid w:val="00C735AE"/>
    <w:rsid w:val="00C73AE5"/>
    <w:rsid w:val="00C777F0"/>
    <w:rsid w:val="00C80150"/>
    <w:rsid w:val="00C80BDD"/>
    <w:rsid w:val="00C81388"/>
    <w:rsid w:val="00C8194C"/>
    <w:rsid w:val="00C83652"/>
    <w:rsid w:val="00C87A49"/>
    <w:rsid w:val="00C92CA5"/>
    <w:rsid w:val="00C93218"/>
    <w:rsid w:val="00C972ED"/>
    <w:rsid w:val="00CA1B9F"/>
    <w:rsid w:val="00CA1E16"/>
    <w:rsid w:val="00CA2F3C"/>
    <w:rsid w:val="00CA4C6E"/>
    <w:rsid w:val="00CA5055"/>
    <w:rsid w:val="00CB16E5"/>
    <w:rsid w:val="00CB6312"/>
    <w:rsid w:val="00CB68A0"/>
    <w:rsid w:val="00CB6FF0"/>
    <w:rsid w:val="00CB7806"/>
    <w:rsid w:val="00CC2961"/>
    <w:rsid w:val="00CC4842"/>
    <w:rsid w:val="00CD0249"/>
    <w:rsid w:val="00CD057E"/>
    <w:rsid w:val="00CD3E2B"/>
    <w:rsid w:val="00CD61B7"/>
    <w:rsid w:val="00CD6B41"/>
    <w:rsid w:val="00CD6EE4"/>
    <w:rsid w:val="00CE3D5B"/>
    <w:rsid w:val="00CE4F06"/>
    <w:rsid w:val="00CE6523"/>
    <w:rsid w:val="00CE6C04"/>
    <w:rsid w:val="00CF0C56"/>
    <w:rsid w:val="00CF19F7"/>
    <w:rsid w:val="00CF1A37"/>
    <w:rsid w:val="00CF2582"/>
    <w:rsid w:val="00CF3620"/>
    <w:rsid w:val="00CF4EE5"/>
    <w:rsid w:val="00CF519F"/>
    <w:rsid w:val="00CF6B4D"/>
    <w:rsid w:val="00D009B9"/>
    <w:rsid w:val="00D014E1"/>
    <w:rsid w:val="00D059D9"/>
    <w:rsid w:val="00D05A69"/>
    <w:rsid w:val="00D05E84"/>
    <w:rsid w:val="00D07D77"/>
    <w:rsid w:val="00D1224F"/>
    <w:rsid w:val="00D160C7"/>
    <w:rsid w:val="00D16346"/>
    <w:rsid w:val="00D22DDC"/>
    <w:rsid w:val="00D22F22"/>
    <w:rsid w:val="00D260D7"/>
    <w:rsid w:val="00D267C8"/>
    <w:rsid w:val="00D26E8A"/>
    <w:rsid w:val="00D302D0"/>
    <w:rsid w:val="00D31328"/>
    <w:rsid w:val="00D320EF"/>
    <w:rsid w:val="00D33909"/>
    <w:rsid w:val="00D37BD6"/>
    <w:rsid w:val="00D42604"/>
    <w:rsid w:val="00D42ACF"/>
    <w:rsid w:val="00D42DF8"/>
    <w:rsid w:val="00D450C3"/>
    <w:rsid w:val="00D45F24"/>
    <w:rsid w:val="00D46451"/>
    <w:rsid w:val="00D474E6"/>
    <w:rsid w:val="00D529C5"/>
    <w:rsid w:val="00D53B30"/>
    <w:rsid w:val="00D540A5"/>
    <w:rsid w:val="00D61390"/>
    <w:rsid w:val="00D638C1"/>
    <w:rsid w:val="00D63A2D"/>
    <w:rsid w:val="00D65EF0"/>
    <w:rsid w:val="00D667FF"/>
    <w:rsid w:val="00D674F2"/>
    <w:rsid w:val="00D70BC5"/>
    <w:rsid w:val="00D739A9"/>
    <w:rsid w:val="00D75BA6"/>
    <w:rsid w:val="00D7663A"/>
    <w:rsid w:val="00D77226"/>
    <w:rsid w:val="00D80FAF"/>
    <w:rsid w:val="00D80FD4"/>
    <w:rsid w:val="00D83BD4"/>
    <w:rsid w:val="00D85611"/>
    <w:rsid w:val="00D85FA1"/>
    <w:rsid w:val="00D86B75"/>
    <w:rsid w:val="00D907B5"/>
    <w:rsid w:val="00D91AD2"/>
    <w:rsid w:val="00D9621D"/>
    <w:rsid w:val="00DA1410"/>
    <w:rsid w:val="00DA3D18"/>
    <w:rsid w:val="00DA4EA4"/>
    <w:rsid w:val="00DA5D76"/>
    <w:rsid w:val="00DA68BD"/>
    <w:rsid w:val="00DA718D"/>
    <w:rsid w:val="00DA7A10"/>
    <w:rsid w:val="00DB2DC1"/>
    <w:rsid w:val="00DB538D"/>
    <w:rsid w:val="00DC0C4B"/>
    <w:rsid w:val="00DC4FD4"/>
    <w:rsid w:val="00DC6129"/>
    <w:rsid w:val="00DD2BEF"/>
    <w:rsid w:val="00DD2C84"/>
    <w:rsid w:val="00DD3791"/>
    <w:rsid w:val="00DD3A61"/>
    <w:rsid w:val="00DD5842"/>
    <w:rsid w:val="00DE2C0B"/>
    <w:rsid w:val="00DE504A"/>
    <w:rsid w:val="00DE574B"/>
    <w:rsid w:val="00DE6AF1"/>
    <w:rsid w:val="00DE6E40"/>
    <w:rsid w:val="00DE7642"/>
    <w:rsid w:val="00DF40F3"/>
    <w:rsid w:val="00DF5A7E"/>
    <w:rsid w:val="00E0378E"/>
    <w:rsid w:val="00E03F48"/>
    <w:rsid w:val="00E06678"/>
    <w:rsid w:val="00E0757B"/>
    <w:rsid w:val="00E07B9D"/>
    <w:rsid w:val="00E07FAE"/>
    <w:rsid w:val="00E12B63"/>
    <w:rsid w:val="00E139E3"/>
    <w:rsid w:val="00E1788F"/>
    <w:rsid w:val="00E237F4"/>
    <w:rsid w:val="00E320A8"/>
    <w:rsid w:val="00E341A6"/>
    <w:rsid w:val="00E35C86"/>
    <w:rsid w:val="00E36F70"/>
    <w:rsid w:val="00E4020E"/>
    <w:rsid w:val="00E403C1"/>
    <w:rsid w:val="00E413A3"/>
    <w:rsid w:val="00E42351"/>
    <w:rsid w:val="00E45524"/>
    <w:rsid w:val="00E46CC2"/>
    <w:rsid w:val="00E46DB5"/>
    <w:rsid w:val="00E501A9"/>
    <w:rsid w:val="00E50676"/>
    <w:rsid w:val="00E51FD3"/>
    <w:rsid w:val="00E52C65"/>
    <w:rsid w:val="00E559C8"/>
    <w:rsid w:val="00E56132"/>
    <w:rsid w:val="00E56277"/>
    <w:rsid w:val="00E56CEA"/>
    <w:rsid w:val="00E57DB8"/>
    <w:rsid w:val="00E62EDB"/>
    <w:rsid w:val="00E63D12"/>
    <w:rsid w:val="00E6598C"/>
    <w:rsid w:val="00E65A4A"/>
    <w:rsid w:val="00E65FC6"/>
    <w:rsid w:val="00E660C3"/>
    <w:rsid w:val="00E67E87"/>
    <w:rsid w:val="00E7130A"/>
    <w:rsid w:val="00E74DCE"/>
    <w:rsid w:val="00E83093"/>
    <w:rsid w:val="00E83896"/>
    <w:rsid w:val="00E85636"/>
    <w:rsid w:val="00E87749"/>
    <w:rsid w:val="00E924D1"/>
    <w:rsid w:val="00E93AD7"/>
    <w:rsid w:val="00E96520"/>
    <w:rsid w:val="00E96A00"/>
    <w:rsid w:val="00E97D88"/>
    <w:rsid w:val="00EA1066"/>
    <w:rsid w:val="00EA140E"/>
    <w:rsid w:val="00EA37D7"/>
    <w:rsid w:val="00EA3F49"/>
    <w:rsid w:val="00EA5B71"/>
    <w:rsid w:val="00EA6242"/>
    <w:rsid w:val="00EA7D97"/>
    <w:rsid w:val="00EB0AF4"/>
    <w:rsid w:val="00EB0D02"/>
    <w:rsid w:val="00EB3878"/>
    <w:rsid w:val="00EB7C77"/>
    <w:rsid w:val="00EC052C"/>
    <w:rsid w:val="00EC0C4D"/>
    <w:rsid w:val="00EC2EE5"/>
    <w:rsid w:val="00EC34D0"/>
    <w:rsid w:val="00EC6458"/>
    <w:rsid w:val="00ED01A0"/>
    <w:rsid w:val="00ED1518"/>
    <w:rsid w:val="00ED1B60"/>
    <w:rsid w:val="00ED2009"/>
    <w:rsid w:val="00ED2658"/>
    <w:rsid w:val="00ED40E2"/>
    <w:rsid w:val="00ED4981"/>
    <w:rsid w:val="00ED54CF"/>
    <w:rsid w:val="00ED692A"/>
    <w:rsid w:val="00ED6B33"/>
    <w:rsid w:val="00ED7163"/>
    <w:rsid w:val="00EE3012"/>
    <w:rsid w:val="00EE4122"/>
    <w:rsid w:val="00EE5768"/>
    <w:rsid w:val="00EE7B3D"/>
    <w:rsid w:val="00EF6348"/>
    <w:rsid w:val="00F03321"/>
    <w:rsid w:val="00F063EE"/>
    <w:rsid w:val="00F06562"/>
    <w:rsid w:val="00F06C1B"/>
    <w:rsid w:val="00F0791C"/>
    <w:rsid w:val="00F10AC0"/>
    <w:rsid w:val="00F13144"/>
    <w:rsid w:val="00F16F61"/>
    <w:rsid w:val="00F20EDD"/>
    <w:rsid w:val="00F21385"/>
    <w:rsid w:val="00F21B66"/>
    <w:rsid w:val="00F24AC9"/>
    <w:rsid w:val="00F258F4"/>
    <w:rsid w:val="00F2675A"/>
    <w:rsid w:val="00F26858"/>
    <w:rsid w:val="00F27028"/>
    <w:rsid w:val="00F27BB8"/>
    <w:rsid w:val="00F27FF8"/>
    <w:rsid w:val="00F3212B"/>
    <w:rsid w:val="00F324E4"/>
    <w:rsid w:val="00F33FD0"/>
    <w:rsid w:val="00F34527"/>
    <w:rsid w:val="00F35CBA"/>
    <w:rsid w:val="00F36209"/>
    <w:rsid w:val="00F37246"/>
    <w:rsid w:val="00F37522"/>
    <w:rsid w:val="00F417DA"/>
    <w:rsid w:val="00F41A3F"/>
    <w:rsid w:val="00F42830"/>
    <w:rsid w:val="00F4307F"/>
    <w:rsid w:val="00F4714B"/>
    <w:rsid w:val="00F51BF7"/>
    <w:rsid w:val="00F524A6"/>
    <w:rsid w:val="00F61CB7"/>
    <w:rsid w:val="00F64D1B"/>
    <w:rsid w:val="00F70C68"/>
    <w:rsid w:val="00F7493F"/>
    <w:rsid w:val="00F74D12"/>
    <w:rsid w:val="00F764F0"/>
    <w:rsid w:val="00F80238"/>
    <w:rsid w:val="00F8025F"/>
    <w:rsid w:val="00F805AC"/>
    <w:rsid w:val="00F82137"/>
    <w:rsid w:val="00F83245"/>
    <w:rsid w:val="00F84F17"/>
    <w:rsid w:val="00F85038"/>
    <w:rsid w:val="00F85BD2"/>
    <w:rsid w:val="00F87F9B"/>
    <w:rsid w:val="00F949C8"/>
    <w:rsid w:val="00F95296"/>
    <w:rsid w:val="00F960A3"/>
    <w:rsid w:val="00F9612E"/>
    <w:rsid w:val="00F963A6"/>
    <w:rsid w:val="00FA0175"/>
    <w:rsid w:val="00FA0BCC"/>
    <w:rsid w:val="00FA1D82"/>
    <w:rsid w:val="00FA1FCC"/>
    <w:rsid w:val="00FA305A"/>
    <w:rsid w:val="00FA3ADE"/>
    <w:rsid w:val="00FA3DFB"/>
    <w:rsid w:val="00FA53BB"/>
    <w:rsid w:val="00FA5511"/>
    <w:rsid w:val="00FA5D2F"/>
    <w:rsid w:val="00FB2EFF"/>
    <w:rsid w:val="00FB37E4"/>
    <w:rsid w:val="00FB4E18"/>
    <w:rsid w:val="00FB6728"/>
    <w:rsid w:val="00FB7CD4"/>
    <w:rsid w:val="00FC06C0"/>
    <w:rsid w:val="00FC31E5"/>
    <w:rsid w:val="00FC5E02"/>
    <w:rsid w:val="00FD1501"/>
    <w:rsid w:val="00FD2EBF"/>
    <w:rsid w:val="00FD3327"/>
    <w:rsid w:val="00FD4B28"/>
    <w:rsid w:val="00FD4FC8"/>
    <w:rsid w:val="00FD6FB9"/>
    <w:rsid w:val="00FE012A"/>
    <w:rsid w:val="00FE018C"/>
    <w:rsid w:val="00FE4B5C"/>
    <w:rsid w:val="00FE5BEF"/>
    <w:rsid w:val="00FE753A"/>
    <w:rsid w:val="00FF192B"/>
    <w:rsid w:val="00FF26EF"/>
    <w:rsid w:val="00FF5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02092"/>
  <w15:docId w15:val="{80D3154C-8F80-4B73-A3D5-A4E899D07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3A8C"/>
    <w:rPr>
      <w:color w:val="212120"/>
      <w:kern w:val="28"/>
    </w:rPr>
  </w:style>
  <w:style w:type="paragraph" w:styleId="Heading1">
    <w:name w:val="heading 1"/>
    <w:basedOn w:val="Normal"/>
    <w:next w:val="Normal"/>
    <w:link w:val="Heading1Char"/>
    <w:qFormat/>
    <w:rsid w:val="0037033C"/>
    <w:pPr>
      <w:keepNext/>
      <w:keepLines/>
      <w:spacing w:before="240"/>
      <w:outlineLvl w:val="0"/>
    </w:pPr>
    <w:rPr>
      <w:rFonts w:asciiTheme="majorHAnsi" w:eastAsiaTheme="majorEastAsia" w:hAnsiTheme="majorHAnsi" w:cstheme="majorBidi"/>
      <w:color w:val="003041" w:themeColor="accent1" w:themeShade="BF"/>
      <w:sz w:val="32"/>
      <w:szCs w:val="32"/>
    </w:rPr>
  </w:style>
  <w:style w:type="paragraph" w:styleId="Heading2">
    <w:name w:val="heading 2"/>
    <w:basedOn w:val="Normal"/>
    <w:next w:val="Normal"/>
    <w:link w:val="Heading2Char"/>
    <w:unhideWhenUsed/>
    <w:qFormat/>
    <w:rsid w:val="00A36620"/>
    <w:pPr>
      <w:keepNext/>
      <w:keepLines/>
      <w:spacing w:before="200"/>
      <w:outlineLvl w:val="1"/>
    </w:pPr>
    <w:rPr>
      <w:rFonts w:asciiTheme="majorHAnsi" w:eastAsiaTheme="majorEastAsia" w:hAnsiTheme="majorHAnsi" w:cstheme="majorBidi"/>
      <w:b/>
      <w:bCs/>
      <w:color w:val="004157" w:themeColor="accent1"/>
      <w:sz w:val="26"/>
      <w:szCs w:val="26"/>
    </w:rPr>
  </w:style>
  <w:style w:type="paragraph" w:styleId="Heading3">
    <w:name w:val="heading 3"/>
    <w:basedOn w:val="Normal"/>
    <w:link w:val="Heading3Char"/>
    <w:uiPriority w:val="9"/>
    <w:semiHidden/>
    <w:unhideWhenUsed/>
    <w:qFormat/>
    <w:rsid w:val="009D4565"/>
    <w:pPr>
      <w:spacing w:before="100" w:beforeAutospacing="1" w:after="100" w:afterAutospacing="1"/>
      <w:outlineLvl w:val="2"/>
    </w:pPr>
    <w:rPr>
      <w:rFonts w:eastAsiaTheme="minorHAnsi"/>
      <w:b/>
      <w:bCs/>
      <w:color w:val="000000"/>
      <w:kern w:val="0"/>
      <w:sz w:val="27"/>
      <w:szCs w:val="27"/>
    </w:rPr>
  </w:style>
  <w:style w:type="paragraph" w:styleId="Heading4">
    <w:name w:val="heading 4"/>
    <w:basedOn w:val="Normal"/>
    <w:next w:val="Normal"/>
    <w:link w:val="Heading4Char"/>
    <w:semiHidden/>
    <w:unhideWhenUsed/>
    <w:qFormat/>
    <w:rsid w:val="00D674F2"/>
    <w:pPr>
      <w:keepNext/>
      <w:keepLines/>
      <w:spacing w:before="40"/>
      <w:outlineLvl w:val="3"/>
    </w:pPr>
    <w:rPr>
      <w:rFonts w:asciiTheme="majorHAnsi" w:eastAsiaTheme="majorEastAsia" w:hAnsiTheme="majorHAnsi" w:cstheme="majorBidi"/>
      <w:i/>
      <w:iCs/>
      <w:color w:val="003041" w:themeColor="accent1" w:themeShade="BF"/>
    </w:rPr>
  </w:style>
  <w:style w:type="paragraph" w:styleId="Heading6">
    <w:name w:val="heading 6"/>
    <w:basedOn w:val="Normal"/>
    <w:next w:val="Normal"/>
    <w:link w:val="Heading6Char"/>
    <w:semiHidden/>
    <w:unhideWhenUsed/>
    <w:qFormat/>
    <w:rsid w:val="0070733E"/>
    <w:pPr>
      <w:keepNext/>
      <w:keepLines/>
      <w:spacing w:before="40"/>
      <w:outlineLvl w:val="5"/>
    </w:pPr>
    <w:rPr>
      <w:rFonts w:asciiTheme="majorHAnsi" w:eastAsiaTheme="majorEastAsia" w:hAnsiTheme="majorHAnsi" w:cstheme="majorBidi"/>
      <w:color w:val="00202B"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063B2"/>
    <w:rPr>
      <w:rFonts w:ascii="Tahoma" w:hAnsi="Tahoma" w:cs="Tahoma"/>
      <w:sz w:val="16"/>
      <w:szCs w:val="16"/>
    </w:rPr>
  </w:style>
  <w:style w:type="character" w:customStyle="1" w:styleId="BalloonTextChar">
    <w:name w:val="Balloon Text Char"/>
    <w:basedOn w:val="DefaultParagraphFont"/>
    <w:link w:val="BalloonText"/>
    <w:rsid w:val="003063B2"/>
    <w:rPr>
      <w:rFonts w:ascii="Tahoma" w:hAnsi="Tahoma" w:cs="Tahoma"/>
      <w:color w:val="212120"/>
      <w:kern w:val="28"/>
      <w:sz w:val="16"/>
      <w:szCs w:val="16"/>
    </w:rPr>
  </w:style>
  <w:style w:type="character" w:styleId="Hyperlink">
    <w:name w:val="Hyperlink"/>
    <w:basedOn w:val="DefaultParagraphFont"/>
    <w:uiPriority w:val="99"/>
    <w:rsid w:val="003063B2"/>
    <w:rPr>
      <w:color w:val="E68200" w:themeColor="hyperlink"/>
      <w:u w:val="single"/>
    </w:rPr>
  </w:style>
  <w:style w:type="character" w:styleId="PlaceholderText">
    <w:name w:val="Placeholder Text"/>
    <w:basedOn w:val="DefaultParagraphFont"/>
    <w:uiPriority w:val="99"/>
    <w:semiHidden/>
    <w:rsid w:val="00CD3E2B"/>
    <w:rPr>
      <w:color w:val="808080"/>
    </w:rPr>
  </w:style>
  <w:style w:type="character" w:customStyle="1" w:styleId="Heading3Char">
    <w:name w:val="Heading 3 Char"/>
    <w:basedOn w:val="DefaultParagraphFont"/>
    <w:link w:val="Heading3"/>
    <w:uiPriority w:val="9"/>
    <w:semiHidden/>
    <w:rsid w:val="009D4565"/>
    <w:rPr>
      <w:rFonts w:eastAsiaTheme="minorHAnsi"/>
      <w:b/>
      <w:bCs/>
      <w:color w:val="000000"/>
      <w:sz w:val="27"/>
      <w:szCs w:val="27"/>
    </w:rPr>
  </w:style>
  <w:style w:type="paragraph" w:styleId="NormalWeb">
    <w:name w:val="Normal (Web)"/>
    <w:basedOn w:val="Normal"/>
    <w:uiPriority w:val="99"/>
    <w:unhideWhenUsed/>
    <w:rsid w:val="009D4565"/>
    <w:pPr>
      <w:spacing w:before="100" w:beforeAutospacing="1" w:after="100" w:afterAutospacing="1"/>
    </w:pPr>
    <w:rPr>
      <w:rFonts w:eastAsiaTheme="minorHAnsi"/>
      <w:color w:val="000000"/>
      <w:kern w:val="0"/>
      <w:sz w:val="24"/>
      <w:szCs w:val="24"/>
    </w:rPr>
  </w:style>
  <w:style w:type="character" w:styleId="Strong">
    <w:name w:val="Strong"/>
    <w:basedOn w:val="DefaultParagraphFont"/>
    <w:uiPriority w:val="22"/>
    <w:qFormat/>
    <w:rsid w:val="009D4565"/>
    <w:rPr>
      <w:b/>
      <w:bCs/>
    </w:rPr>
  </w:style>
  <w:style w:type="paragraph" w:styleId="PlainText">
    <w:name w:val="Plain Text"/>
    <w:basedOn w:val="Normal"/>
    <w:link w:val="PlainTextChar"/>
    <w:uiPriority w:val="99"/>
    <w:unhideWhenUsed/>
    <w:rsid w:val="00FA0175"/>
    <w:rPr>
      <w:rFonts w:ascii="Consolas" w:eastAsiaTheme="minorHAnsi" w:hAnsi="Consolas" w:cs="Consolas"/>
      <w:color w:val="auto"/>
      <w:kern w:val="0"/>
      <w:sz w:val="21"/>
      <w:szCs w:val="21"/>
    </w:rPr>
  </w:style>
  <w:style w:type="character" w:customStyle="1" w:styleId="PlainTextChar">
    <w:name w:val="Plain Text Char"/>
    <w:basedOn w:val="DefaultParagraphFont"/>
    <w:link w:val="PlainText"/>
    <w:uiPriority w:val="99"/>
    <w:rsid w:val="00FA0175"/>
    <w:rPr>
      <w:rFonts w:ascii="Consolas" w:eastAsiaTheme="minorHAnsi" w:hAnsi="Consolas" w:cs="Consolas"/>
      <w:sz w:val="21"/>
      <w:szCs w:val="21"/>
    </w:rPr>
  </w:style>
  <w:style w:type="paragraph" w:styleId="ListParagraph">
    <w:name w:val="List Paragraph"/>
    <w:basedOn w:val="Normal"/>
    <w:uiPriority w:val="34"/>
    <w:qFormat/>
    <w:rsid w:val="00A6162B"/>
    <w:pPr>
      <w:spacing w:after="200" w:line="276" w:lineRule="auto"/>
      <w:ind w:left="720"/>
    </w:pPr>
    <w:rPr>
      <w:rFonts w:ascii="Arial" w:eastAsiaTheme="minorHAnsi" w:hAnsi="Arial" w:cs="Calibri"/>
      <w:color w:val="auto"/>
      <w:kern w:val="0"/>
      <w:sz w:val="24"/>
      <w:szCs w:val="22"/>
    </w:rPr>
  </w:style>
  <w:style w:type="paragraph" w:customStyle="1" w:styleId="msoorganizationname">
    <w:name w:val="msoorganizationname"/>
    <w:rsid w:val="00802E51"/>
    <w:pPr>
      <w:spacing w:line="285" w:lineRule="auto"/>
    </w:pPr>
    <w:rPr>
      <w:rFonts w:ascii="Franklin Gothic Book" w:hAnsi="Franklin Gothic Book"/>
      <w:color w:val="000000"/>
      <w:kern w:val="28"/>
      <w:sz w:val="31"/>
      <w:szCs w:val="28"/>
    </w:rPr>
  </w:style>
  <w:style w:type="paragraph" w:styleId="Title">
    <w:name w:val="Title"/>
    <w:link w:val="TitleChar"/>
    <w:uiPriority w:val="10"/>
    <w:qFormat/>
    <w:rsid w:val="00802E51"/>
    <w:pPr>
      <w:spacing w:line="285" w:lineRule="auto"/>
    </w:pPr>
    <w:rPr>
      <w:rFonts w:ascii="Franklin Gothic Book" w:hAnsi="Franklin Gothic Book"/>
      <w:color w:val="000000"/>
      <w:kern w:val="28"/>
      <w:sz w:val="82"/>
      <w:szCs w:val="73"/>
    </w:rPr>
  </w:style>
  <w:style w:type="character" w:customStyle="1" w:styleId="TitleChar">
    <w:name w:val="Title Char"/>
    <w:basedOn w:val="DefaultParagraphFont"/>
    <w:link w:val="Title"/>
    <w:uiPriority w:val="10"/>
    <w:rsid w:val="00802E51"/>
    <w:rPr>
      <w:rFonts w:ascii="Franklin Gothic Book" w:hAnsi="Franklin Gothic Book"/>
      <w:color w:val="000000"/>
      <w:kern w:val="28"/>
      <w:sz w:val="82"/>
      <w:szCs w:val="73"/>
    </w:rPr>
  </w:style>
  <w:style w:type="character" w:customStyle="1" w:styleId="Heading2Char">
    <w:name w:val="Heading 2 Char"/>
    <w:basedOn w:val="DefaultParagraphFont"/>
    <w:link w:val="Heading2"/>
    <w:rsid w:val="00A36620"/>
    <w:rPr>
      <w:rFonts w:asciiTheme="majorHAnsi" w:eastAsiaTheme="majorEastAsia" w:hAnsiTheme="majorHAnsi" w:cstheme="majorBidi"/>
      <w:b/>
      <w:bCs/>
      <w:color w:val="004157" w:themeColor="accent1"/>
      <w:kern w:val="28"/>
      <w:sz w:val="26"/>
      <w:szCs w:val="26"/>
    </w:rPr>
  </w:style>
  <w:style w:type="paragraph" w:customStyle="1" w:styleId="pagination-page-0">
    <w:name w:val="pagination-page-0"/>
    <w:basedOn w:val="Normal"/>
    <w:rsid w:val="00F26858"/>
    <w:pPr>
      <w:spacing w:before="100" w:beforeAutospacing="1" w:after="100" w:afterAutospacing="1"/>
    </w:pPr>
    <w:rPr>
      <w:color w:val="auto"/>
      <w:kern w:val="0"/>
      <w:sz w:val="24"/>
      <w:szCs w:val="24"/>
    </w:rPr>
  </w:style>
  <w:style w:type="character" w:styleId="FollowedHyperlink">
    <w:name w:val="FollowedHyperlink"/>
    <w:basedOn w:val="DefaultParagraphFont"/>
    <w:semiHidden/>
    <w:unhideWhenUsed/>
    <w:rsid w:val="00CB68A0"/>
    <w:rPr>
      <w:color w:val="FFA94A" w:themeColor="followedHyperlink"/>
      <w:u w:val="single"/>
    </w:rPr>
  </w:style>
  <w:style w:type="table" w:styleId="TableGrid">
    <w:name w:val="Table Grid"/>
    <w:basedOn w:val="TableNormal"/>
    <w:uiPriority w:val="39"/>
    <w:rsid w:val="0028035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1204D"/>
    <w:rPr>
      <w:i/>
      <w:iCs/>
    </w:rPr>
  </w:style>
  <w:style w:type="paragraph" w:styleId="BodyText">
    <w:name w:val="Body Text"/>
    <w:basedOn w:val="Normal"/>
    <w:link w:val="BodyTextChar"/>
    <w:uiPriority w:val="1"/>
    <w:qFormat/>
    <w:rsid w:val="002B6046"/>
    <w:pPr>
      <w:widowControl w:val="0"/>
      <w:ind w:left="116"/>
    </w:pPr>
    <w:rPr>
      <w:rFonts w:ascii="Calibri" w:eastAsia="Calibri" w:hAnsi="Calibri" w:cstheme="minorBidi"/>
      <w:color w:val="auto"/>
      <w:kern w:val="0"/>
    </w:rPr>
  </w:style>
  <w:style w:type="character" w:customStyle="1" w:styleId="BodyTextChar">
    <w:name w:val="Body Text Char"/>
    <w:basedOn w:val="DefaultParagraphFont"/>
    <w:link w:val="BodyText"/>
    <w:uiPriority w:val="1"/>
    <w:rsid w:val="002B6046"/>
    <w:rPr>
      <w:rFonts w:ascii="Calibri" w:eastAsia="Calibri" w:hAnsi="Calibri" w:cstheme="minorBidi"/>
    </w:rPr>
  </w:style>
  <w:style w:type="paragraph" w:customStyle="1" w:styleId="TableParagraph">
    <w:name w:val="Table Paragraph"/>
    <w:basedOn w:val="Normal"/>
    <w:uiPriority w:val="1"/>
    <w:qFormat/>
    <w:rsid w:val="002B6046"/>
    <w:pPr>
      <w:widowControl w:val="0"/>
    </w:pPr>
    <w:rPr>
      <w:rFonts w:asciiTheme="minorHAnsi" w:eastAsiaTheme="minorHAnsi" w:hAnsiTheme="minorHAnsi" w:cstheme="minorBidi"/>
      <w:color w:val="auto"/>
      <w:kern w:val="0"/>
      <w:sz w:val="22"/>
      <w:szCs w:val="22"/>
    </w:rPr>
  </w:style>
  <w:style w:type="character" w:customStyle="1" w:styleId="Heading1Char">
    <w:name w:val="Heading 1 Char"/>
    <w:basedOn w:val="DefaultParagraphFont"/>
    <w:link w:val="Heading1"/>
    <w:rsid w:val="0037033C"/>
    <w:rPr>
      <w:rFonts w:asciiTheme="majorHAnsi" w:eastAsiaTheme="majorEastAsia" w:hAnsiTheme="majorHAnsi" w:cstheme="majorBidi"/>
      <w:color w:val="003041" w:themeColor="accent1" w:themeShade="BF"/>
      <w:kern w:val="28"/>
      <w:sz w:val="32"/>
      <w:szCs w:val="32"/>
    </w:rPr>
  </w:style>
  <w:style w:type="character" w:styleId="UnresolvedMention">
    <w:name w:val="Unresolved Mention"/>
    <w:basedOn w:val="DefaultParagraphFont"/>
    <w:uiPriority w:val="99"/>
    <w:semiHidden/>
    <w:unhideWhenUsed/>
    <w:rsid w:val="00FA0BCC"/>
    <w:rPr>
      <w:color w:val="605E5C"/>
      <w:shd w:val="clear" w:color="auto" w:fill="E1DFDD"/>
    </w:rPr>
  </w:style>
  <w:style w:type="character" w:customStyle="1" w:styleId="NoSpacingChar">
    <w:name w:val="No Spacing Char"/>
    <w:link w:val="NoSpacing"/>
    <w:uiPriority w:val="1"/>
    <w:locked/>
    <w:rsid w:val="00A334EB"/>
    <w:rPr>
      <w:iCs/>
      <w:sz w:val="21"/>
      <w:szCs w:val="21"/>
    </w:rPr>
  </w:style>
  <w:style w:type="paragraph" w:styleId="NoSpacing">
    <w:name w:val="No Spacing"/>
    <w:basedOn w:val="Normal"/>
    <w:link w:val="NoSpacingChar"/>
    <w:uiPriority w:val="1"/>
    <w:qFormat/>
    <w:rsid w:val="00A334EB"/>
    <w:rPr>
      <w:iCs/>
      <w:color w:val="auto"/>
      <w:kern w:val="0"/>
      <w:sz w:val="21"/>
      <w:szCs w:val="21"/>
    </w:rPr>
  </w:style>
  <w:style w:type="character" w:customStyle="1" w:styleId="field">
    <w:name w:val="field"/>
    <w:basedOn w:val="DefaultParagraphFont"/>
    <w:rsid w:val="009E2F30"/>
  </w:style>
  <w:style w:type="character" w:customStyle="1" w:styleId="normaltextrun">
    <w:name w:val="normaltextrun"/>
    <w:basedOn w:val="DefaultParagraphFont"/>
    <w:rsid w:val="00801156"/>
  </w:style>
  <w:style w:type="paragraph" w:customStyle="1" w:styleId="paragraph">
    <w:name w:val="paragraph"/>
    <w:basedOn w:val="Normal"/>
    <w:rsid w:val="00BB2BBA"/>
    <w:pPr>
      <w:spacing w:before="100" w:beforeAutospacing="1" w:after="100" w:afterAutospacing="1"/>
    </w:pPr>
    <w:rPr>
      <w:color w:val="auto"/>
      <w:kern w:val="0"/>
      <w:sz w:val="24"/>
      <w:szCs w:val="24"/>
    </w:rPr>
  </w:style>
  <w:style w:type="character" w:customStyle="1" w:styleId="Heading6Char">
    <w:name w:val="Heading 6 Char"/>
    <w:basedOn w:val="DefaultParagraphFont"/>
    <w:link w:val="Heading6"/>
    <w:semiHidden/>
    <w:rsid w:val="0070733E"/>
    <w:rPr>
      <w:rFonts w:asciiTheme="majorHAnsi" w:eastAsiaTheme="majorEastAsia" w:hAnsiTheme="majorHAnsi" w:cstheme="majorBidi"/>
      <w:color w:val="00202B" w:themeColor="accent1" w:themeShade="7F"/>
      <w:kern w:val="28"/>
    </w:rPr>
  </w:style>
  <w:style w:type="paragraph" w:customStyle="1" w:styleId="Default">
    <w:name w:val="Default"/>
    <w:rsid w:val="005E5C78"/>
    <w:pPr>
      <w:autoSpaceDE w:val="0"/>
      <w:autoSpaceDN w:val="0"/>
      <w:adjustRightInd w:val="0"/>
    </w:pPr>
    <w:rPr>
      <w:rFonts w:ascii="Arial" w:hAnsi="Arial" w:cs="Arial"/>
      <w:color w:val="000000"/>
      <w:sz w:val="24"/>
      <w:szCs w:val="24"/>
    </w:rPr>
  </w:style>
  <w:style w:type="character" w:customStyle="1" w:styleId="Heading4Char">
    <w:name w:val="Heading 4 Char"/>
    <w:basedOn w:val="DefaultParagraphFont"/>
    <w:link w:val="Heading4"/>
    <w:semiHidden/>
    <w:rsid w:val="00D674F2"/>
    <w:rPr>
      <w:rFonts w:asciiTheme="majorHAnsi" w:eastAsiaTheme="majorEastAsia" w:hAnsiTheme="majorHAnsi" w:cstheme="majorBidi"/>
      <w:i/>
      <w:iCs/>
      <w:color w:val="003041" w:themeColor="accent1" w:themeShade="BF"/>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1233">
      <w:bodyDiv w:val="1"/>
      <w:marLeft w:val="0"/>
      <w:marRight w:val="0"/>
      <w:marTop w:val="0"/>
      <w:marBottom w:val="0"/>
      <w:divBdr>
        <w:top w:val="none" w:sz="0" w:space="0" w:color="auto"/>
        <w:left w:val="none" w:sz="0" w:space="0" w:color="auto"/>
        <w:bottom w:val="none" w:sz="0" w:space="0" w:color="auto"/>
        <w:right w:val="none" w:sz="0" w:space="0" w:color="auto"/>
      </w:divBdr>
    </w:div>
    <w:div w:id="104665721">
      <w:bodyDiv w:val="1"/>
      <w:marLeft w:val="0"/>
      <w:marRight w:val="0"/>
      <w:marTop w:val="0"/>
      <w:marBottom w:val="0"/>
      <w:divBdr>
        <w:top w:val="none" w:sz="0" w:space="0" w:color="auto"/>
        <w:left w:val="none" w:sz="0" w:space="0" w:color="auto"/>
        <w:bottom w:val="none" w:sz="0" w:space="0" w:color="auto"/>
        <w:right w:val="none" w:sz="0" w:space="0" w:color="auto"/>
      </w:divBdr>
    </w:div>
    <w:div w:id="112986957">
      <w:bodyDiv w:val="1"/>
      <w:marLeft w:val="0"/>
      <w:marRight w:val="0"/>
      <w:marTop w:val="0"/>
      <w:marBottom w:val="0"/>
      <w:divBdr>
        <w:top w:val="none" w:sz="0" w:space="0" w:color="auto"/>
        <w:left w:val="none" w:sz="0" w:space="0" w:color="auto"/>
        <w:bottom w:val="none" w:sz="0" w:space="0" w:color="auto"/>
        <w:right w:val="none" w:sz="0" w:space="0" w:color="auto"/>
      </w:divBdr>
    </w:div>
    <w:div w:id="137766502">
      <w:bodyDiv w:val="1"/>
      <w:marLeft w:val="0"/>
      <w:marRight w:val="0"/>
      <w:marTop w:val="0"/>
      <w:marBottom w:val="0"/>
      <w:divBdr>
        <w:top w:val="none" w:sz="0" w:space="0" w:color="auto"/>
        <w:left w:val="none" w:sz="0" w:space="0" w:color="auto"/>
        <w:bottom w:val="none" w:sz="0" w:space="0" w:color="auto"/>
        <w:right w:val="none" w:sz="0" w:space="0" w:color="auto"/>
      </w:divBdr>
    </w:div>
    <w:div w:id="165554539">
      <w:bodyDiv w:val="1"/>
      <w:marLeft w:val="0"/>
      <w:marRight w:val="0"/>
      <w:marTop w:val="0"/>
      <w:marBottom w:val="0"/>
      <w:divBdr>
        <w:top w:val="none" w:sz="0" w:space="0" w:color="auto"/>
        <w:left w:val="none" w:sz="0" w:space="0" w:color="auto"/>
        <w:bottom w:val="none" w:sz="0" w:space="0" w:color="auto"/>
        <w:right w:val="none" w:sz="0" w:space="0" w:color="auto"/>
      </w:divBdr>
    </w:div>
    <w:div w:id="172379610">
      <w:bodyDiv w:val="1"/>
      <w:marLeft w:val="0"/>
      <w:marRight w:val="0"/>
      <w:marTop w:val="0"/>
      <w:marBottom w:val="0"/>
      <w:divBdr>
        <w:top w:val="none" w:sz="0" w:space="0" w:color="auto"/>
        <w:left w:val="none" w:sz="0" w:space="0" w:color="auto"/>
        <w:bottom w:val="none" w:sz="0" w:space="0" w:color="auto"/>
        <w:right w:val="none" w:sz="0" w:space="0" w:color="auto"/>
      </w:divBdr>
    </w:div>
    <w:div w:id="225338128">
      <w:bodyDiv w:val="1"/>
      <w:marLeft w:val="0"/>
      <w:marRight w:val="0"/>
      <w:marTop w:val="0"/>
      <w:marBottom w:val="0"/>
      <w:divBdr>
        <w:top w:val="none" w:sz="0" w:space="0" w:color="auto"/>
        <w:left w:val="none" w:sz="0" w:space="0" w:color="auto"/>
        <w:bottom w:val="none" w:sz="0" w:space="0" w:color="auto"/>
        <w:right w:val="none" w:sz="0" w:space="0" w:color="auto"/>
      </w:divBdr>
    </w:div>
    <w:div w:id="270626017">
      <w:bodyDiv w:val="1"/>
      <w:marLeft w:val="0"/>
      <w:marRight w:val="0"/>
      <w:marTop w:val="0"/>
      <w:marBottom w:val="0"/>
      <w:divBdr>
        <w:top w:val="none" w:sz="0" w:space="0" w:color="auto"/>
        <w:left w:val="none" w:sz="0" w:space="0" w:color="auto"/>
        <w:bottom w:val="none" w:sz="0" w:space="0" w:color="auto"/>
        <w:right w:val="none" w:sz="0" w:space="0" w:color="auto"/>
      </w:divBdr>
    </w:div>
    <w:div w:id="287054736">
      <w:bodyDiv w:val="1"/>
      <w:marLeft w:val="0"/>
      <w:marRight w:val="0"/>
      <w:marTop w:val="0"/>
      <w:marBottom w:val="0"/>
      <w:divBdr>
        <w:top w:val="none" w:sz="0" w:space="0" w:color="auto"/>
        <w:left w:val="none" w:sz="0" w:space="0" w:color="auto"/>
        <w:bottom w:val="none" w:sz="0" w:space="0" w:color="auto"/>
        <w:right w:val="none" w:sz="0" w:space="0" w:color="auto"/>
      </w:divBdr>
    </w:div>
    <w:div w:id="324358588">
      <w:bodyDiv w:val="1"/>
      <w:marLeft w:val="0"/>
      <w:marRight w:val="0"/>
      <w:marTop w:val="0"/>
      <w:marBottom w:val="0"/>
      <w:divBdr>
        <w:top w:val="none" w:sz="0" w:space="0" w:color="auto"/>
        <w:left w:val="none" w:sz="0" w:space="0" w:color="auto"/>
        <w:bottom w:val="none" w:sz="0" w:space="0" w:color="auto"/>
        <w:right w:val="none" w:sz="0" w:space="0" w:color="auto"/>
      </w:divBdr>
    </w:div>
    <w:div w:id="341669094">
      <w:bodyDiv w:val="1"/>
      <w:marLeft w:val="0"/>
      <w:marRight w:val="0"/>
      <w:marTop w:val="0"/>
      <w:marBottom w:val="0"/>
      <w:divBdr>
        <w:top w:val="none" w:sz="0" w:space="0" w:color="auto"/>
        <w:left w:val="none" w:sz="0" w:space="0" w:color="auto"/>
        <w:bottom w:val="none" w:sz="0" w:space="0" w:color="auto"/>
        <w:right w:val="none" w:sz="0" w:space="0" w:color="auto"/>
      </w:divBdr>
    </w:div>
    <w:div w:id="361901654">
      <w:bodyDiv w:val="1"/>
      <w:marLeft w:val="0"/>
      <w:marRight w:val="0"/>
      <w:marTop w:val="0"/>
      <w:marBottom w:val="0"/>
      <w:divBdr>
        <w:top w:val="none" w:sz="0" w:space="0" w:color="auto"/>
        <w:left w:val="none" w:sz="0" w:space="0" w:color="auto"/>
        <w:bottom w:val="none" w:sz="0" w:space="0" w:color="auto"/>
        <w:right w:val="none" w:sz="0" w:space="0" w:color="auto"/>
      </w:divBdr>
    </w:div>
    <w:div w:id="364790824">
      <w:bodyDiv w:val="1"/>
      <w:marLeft w:val="0"/>
      <w:marRight w:val="0"/>
      <w:marTop w:val="0"/>
      <w:marBottom w:val="0"/>
      <w:divBdr>
        <w:top w:val="none" w:sz="0" w:space="0" w:color="auto"/>
        <w:left w:val="none" w:sz="0" w:space="0" w:color="auto"/>
        <w:bottom w:val="none" w:sz="0" w:space="0" w:color="auto"/>
        <w:right w:val="none" w:sz="0" w:space="0" w:color="auto"/>
      </w:divBdr>
      <w:divsChild>
        <w:div w:id="77018617">
          <w:marLeft w:val="0"/>
          <w:marRight w:val="0"/>
          <w:marTop w:val="0"/>
          <w:marBottom w:val="0"/>
          <w:divBdr>
            <w:top w:val="none" w:sz="0" w:space="0" w:color="auto"/>
            <w:left w:val="none" w:sz="0" w:space="0" w:color="auto"/>
            <w:bottom w:val="none" w:sz="0" w:space="0" w:color="auto"/>
            <w:right w:val="none" w:sz="0" w:space="0" w:color="auto"/>
          </w:divBdr>
        </w:div>
        <w:div w:id="160243558">
          <w:marLeft w:val="0"/>
          <w:marRight w:val="0"/>
          <w:marTop w:val="0"/>
          <w:marBottom w:val="240"/>
          <w:divBdr>
            <w:top w:val="none" w:sz="0" w:space="0" w:color="auto"/>
            <w:left w:val="none" w:sz="0" w:space="0" w:color="auto"/>
            <w:bottom w:val="single" w:sz="6" w:space="0" w:color="6D6D6D"/>
            <w:right w:val="none" w:sz="0" w:space="0" w:color="auto"/>
          </w:divBdr>
          <w:divsChild>
            <w:div w:id="1358576818">
              <w:marLeft w:val="0"/>
              <w:marRight w:val="0"/>
              <w:marTop w:val="0"/>
              <w:marBottom w:val="0"/>
              <w:divBdr>
                <w:top w:val="none" w:sz="0" w:space="0" w:color="auto"/>
                <w:left w:val="none" w:sz="0" w:space="0" w:color="auto"/>
                <w:bottom w:val="none" w:sz="0" w:space="0" w:color="auto"/>
                <w:right w:val="none" w:sz="0" w:space="0" w:color="auto"/>
              </w:divBdr>
              <w:divsChild>
                <w:div w:id="130091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467102">
          <w:marLeft w:val="0"/>
          <w:marRight w:val="0"/>
          <w:marTop w:val="0"/>
          <w:marBottom w:val="0"/>
          <w:divBdr>
            <w:top w:val="none" w:sz="0" w:space="0" w:color="auto"/>
            <w:left w:val="none" w:sz="0" w:space="0" w:color="auto"/>
            <w:bottom w:val="none" w:sz="0" w:space="0" w:color="auto"/>
            <w:right w:val="none" w:sz="0" w:space="0" w:color="auto"/>
          </w:divBdr>
        </w:div>
        <w:div w:id="383913436">
          <w:marLeft w:val="0"/>
          <w:marRight w:val="0"/>
          <w:marTop w:val="0"/>
          <w:marBottom w:val="0"/>
          <w:divBdr>
            <w:top w:val="none" w:sz="0" w:space="0" w:color="auto"/>
            <w:left w:val="none" w:sz="0" w:space="0" w:color="auto"/>
            <w:bottom w:val="none" w:sz="0" w:space="0" w:color="auto"/>
            <w:right w:val="none" w:sz="0" w:space="0" w:color="auto"/>
          </w:divBdr>
          <w:divsChild>
            <w:div w:id="767429637">
              <w:marLeft w:val="0"/>
              <w:marRight w:val="0"/>
              <w:marTop w:val="0"/>
              <w:marBottom w:val="240"/>
              <w:divBdr>
                <w:top w:val="none" w:sz="0" w:space="0" w:color="auto"/>
                <w:left w:val="none" w:sz="0" w:space="0" w:color="auto"/>
                <w:bottom w:val="none" w:sz="0" w:space="0" w:color="auto"/>
                <w:right w:val="none" w:sz="0" w:space="0" w:color="auto"/>
              </w:divBdr>
              <w:divsChild>
                <w:div w:id="1137920737">
                  <w:marLeft w:val="0"/>
                  <w:marRight w:val="0"/>
                  <w:marTop w:val="0"/>
                  <w:marBottom w:val="0"/>
                  <w:divBdr>
                    <w:top w:val="none" w:sz="0" w:space="0" w:color="auto"/>
                    <w:left w:val="none" w:sz="0" w:space="0" w:color="auto"/>
                    <w:bottom w:val="none" w:sz="0" w:space="0" w:color="auto"/>
                    <w:right w:val="none" w:sz="0" w:space="0" w:color="auto"/>
                  </w:divBdr>
                  <w:divsChild>
                    <w:div w:id="81942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6280">
              <w:marLeft w:val="0"/>
              <w:marRight w:val="0"/>
              <w:marTop w:val="0"/>
              <w:marBottom w:val="0"/>
              <w:divBdr>
                <w:top w:val="none" w:sz="0" w:space="0" w:color="auto"/>
                <w:left w:val="none" w:sz="0" w:space="0" w:color="auto"/>
                <w:bottom w:val="none" w:sz="0" w:space="0" w:color="auto"/>
                <w:right w:val="none" w:sz="0" w:space="0" w:color="auto"/>
              </w:divBdr>
            </w:div>
          </w:divsChild>
        </w:div>
        <w:div w:id="813958198">
          <w:marLeft w:val="0"/>
          <w:marRight w:val="0"/>
          <w:marTop w:val="0"/>
          <w:marBottom w:val="0"/>
          <w:divBdr>
            <w:top w:val="none" w:sz="0" w:space="0" w:color="auto"/>
            <w:left w:val="none" w:sz="0" w:space="0" w:color="auto"/>
            <w:bottom w:val="none" w:sz="0" w:space="0" w:color="auto"/>
            <w:right w:val="none" w:sz="0" w:space="0" w:color="auto"/>
          </w:divBdr>
        </w:div>
      </w:divsChild>
    </w:div>
    <w:div w:id="371350671">
      <w:bodyDiv w:val="1"/>
      <w:marLeft w:val="0"/>
      <w:marRight w:val="0"/>
      <w:marTop w:val="0"/>
      <w:marBottom w:val="0"/>
      <w:divBdr>
        <w:top w:val="none" w:sz="0" w:space="0" w:color="auto"/>
        <w:left w:val="none" w:sz="0" w:space="0" w:color="auto"/>
        <w:bottom w:val="none" w:sz="0" w:space="0" w:color="auto"/>
        <w:right w:val="none" w:sz="0" w:space="0" w:color="auto"/>
      </w:divBdr>
    </w:div>
    <w:div w:id="412168608">
      <w:bodyDiv w:val="1"/>
      <w:marLeft w:val="0"/>
      <w:marRight w:val="0"/>
      <w:marTop w:val="0"/>
      <w:marBottom w:val="0"/>
      <w:divBdr>
        <w:top w:val="none" w:sz="0" w:space="0" w:color="auto"/>
        <w:left w:val="none" w:sz="0" w:space="0" w:color="auto"/>
        <w:bottom w:val="none" w:sz="0" w:space="0" w:color="auto"/>
        <w:right w:val="none" w:sz="0" w:space="0" w:color="auto"/>
      </w:divBdr>
    </w:div>
    <w:div w:id="488520545">
      <w:bodyDiv w:val="1"/>
      <w:marLeft w:val="0"/>
      <w:marRight w:val="0"/>
      <w:marTop w:val="0"/>
      <w:marBottom w:val="0"/>
      <w:divBdr>
        <w:top w:val="none" w:sz="0" w:space="0" w:color="auto"/>
        <w:left w:val="none" w:sz="0" w:space="0" w:color="auto"/>
        <w:bottom w:val="none" w:sz="0" w:space="0" w:color="auto"/>
        <w:right w:val="none" w:sz="0" w:space="0" w:color="auto"/>
      </w:divBdr>
    </w:div>
    <w:div w:id="500245028">
      <w:bodyDiv w:val="1"/>
      <w:marLeft w:val="0"/>
      <w:marRight w:val="0"/>
      <w:marTop w:val="0"/>
      <w:marBottom w:val="0"/>
      <w:divBdr>
        <w:top w:val="none" w:sz="0" w:space="0" w:color="auto"/>
        <w:left w:val="none" w:sz="0" w:space="0" w:color="auto"/>
        <w:bottom w:val="none" w:sz="0" w:space="0" w:color="auto"/>
        <w:right w:val="none" w:sz="0" w:space="0" w:color="auto"/>
      </w:divBdr>
      <w:divsChild>
        <w:div w:id="782383449">
          <w:marLeft w:val="0"/>
          <w:marRight w:val="0"/>
          <w:marTop w:val="0"/>
          <w:marBottom w:val="0"/>
          <w:divBdr>
            <w:top w:val="none" w:sz="0" w:space="0" w:color="auto"/>
            <w:left w:val="none" w:sz="0" w:space="0" w:color="auto"/>
            <w:bottom w:val="none" w:sz="0" w:space="0" w:color="auto"/>
            <w:right w:val="none" w:sz="0" w:space="0" w:color="auto"/>
          </w:divBdr>
          <w:divsChild>
            <w:div w:id="859005219">
              <w:marLeft w:val="0"/>
              <w:marRight w:val="0"/>
              <w:marTop w:val="0"/>
              <w:marBottom w:val="0"/>
              <w:divBdr>
                <w:top w:val="none" w:sz="0" w:space="0" w:color="auto"/>
                <w:left w:val="none" w:sz="0" w:space="0" w:color="auto"/>
                <w:bottom w:val="none" w:sz="0" w:space="0" w:color="auto"/>
                <w:right w:val="none" w:sz="0" w:space="0" w:color="auto"/>
              </w:divBdr>
              <w:divsChild>
                <w:div w:id="838932316">
                  <w:marLeft w:val="0"/>
                  <w:marRight w:val="0"/>
                  <w:marTop w:val="240"/>
                  <w:marBottom w:val="240"/>
                  <w:divBdr>
                    <w:top w:val="none" w:sz="0" w:space="0" w:color="auto"/>
                    <w:left w:val="none" w:sz="0" w:space="0" w:color="auto"/>
                    <w:bottom w:val="none" w:sz="0" w:space="0" w:color="auto"/>
                    <w:right w:val="none" w:sz="0" w:space="0" w:color="auto"/>
                  </w:divBdr>
                  <w:divsChild>
                    <w:div w:id="1455101791">
                      <w:marLeft w:val="0"/>
                      <w:marRight w:val="0"/>
                      <w:marTop w:val="0"/>
                      <w:marBottom w:val="0"/>
                      <w:divBdr>
                        <w:top w:val="none" w:sz="0" w:space="0" w:color="auto"/>
                        <w:left w:val="none" w:sz="0" w:space="0" w:color="auto"/>
                        <w:bottom w:val="none" w:sz="0" w:space="0" w:color="auto"/>
                        <w:right w:val="none" w:sz="0" w:space="0" w:color="auto"/>
                      </w:divBdr>
                      <w:divsChild>
                        <w:div w:id="1156339397">
                          <w:marLeft w:val="0"/>
                          <w:marRight w:val="0"/>
                          <w:marTop w:val="0"/>
                          <w:marBottom w:val="0"/>
                          <w:divBdr>
                            <w:top w:val="none" w:sz="0" w:space="0" w:color="auto"/>
                            <w:left w:val="none" w:sz="0" w:space="0" w:color="auto"/>
                            <w:bottom w:val="none" w:sz="0" w:space="0" w:color="auto"/>
                            <w:right w:val="none" w:sz="0" w:space="0" w:color="auto"/>
                          </w:divBdr>
                          <w:divsChild>
                            <w:div w:id="386295693">
                              <w:marLeft w:val="0"/>
                              <w:marRight w:val="0"/>
                              <w:marTop w:val="0"/>
                              <w:marBottom w:val="0"/>
                              <w:divBdr>
                                <w:top w:val="none" w:sz="0" w:space="0" w:color="auto"/>
                                <w:left w:val="none" w:sz="0" w:space="0" w:color="auto"/>
                                <w:bottom w:val="none" w:sz="0" w:space="0" w:color="auto"/>
                                <w:right w:val="none" w:sz="0" w:space="0" w:color="auto"/>
                              </w:divBdr>
                              <w:divsChild>
                                <w:div w:id="24800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295345">
                  <w:marLeft w:val="0"/>
                  <w:marRight w:val="0"/>
                  <w:marTop w:val="0"/>
                  <w:marBottom w:val="0"/>
                  <w:divBdr>
                    <w:top w:val="none" w:sz="0" w:space="0" w:color="auto"/>
                    <w:left w:val="none" w:sz="0" w:space="0" w:color="auto"/>
                    <w:bottom w:val="none" w:sz="0" w:space="0" w:color="auto"/>
                    <w:right w:val="none" w:sz="0" w:space="0" w:color="auto"/>
                  </w:divBdr>
                  <w:divsChild>
                    <w:div w:id="1875920119">
                      <w:marLeft w:val="0"/>
                      <w:marRight w:val="0"/>
                      <w:marTop w:val="0"/>
                      <w:marBottom w:val="0"/>
                      <w:divBdr>
                        <w:top w:val="none" w:sz="0" w:space="0" w:color="auto"/>
                        <w:left w:val="none" w:sz="0" w:space="0" w:color="auto"/>
                        <w:bottom w:val="none" w:sz="0" w:space="0" w:color="auto"/>
                        <w:right w:val="none" w:sz="0" w:space="0" w:color="auto"/>
                      </w:divBdr>
                      <w:divsChild>
                        <w:div w:id="2095783314">
                          <w:marLeft w:val="0"/>
                          <w:marRight w:val="0"/>
                          <w:marTop w:val="0"/>
                          <w:marBottom w:val="0"/>
                          <w:divBdr>
                            <w:top w:val="none" w:sz="0" w:space="0" w:color="auto"/>
                            <w:left w:val="none" w:sz="0" w:space="0" w:color="auto"/>
                            <w:bottom w:val="none" w:sz="0" w:space="0" w:color="auto"/>
                            <w:right w:val="none" w:sz="0" w:space="0" w:color="auto"/>
                          </w:divBdr>
                          <w:divsChild>
                            <w:div w:id="1424452242">
                              <w:marLeft w:val="0"/>
                              <w:marRight w:val="0"/>
                              <w:marTop w:val="0"/>
                              <w:marBottom w:val="0"/>
                              <w:divBdr>
                                <w:top w:val="none" w:sz="0" w:space="0" w:color="auto"/>
                                <w:left w:val="none" w:sz="0" w:space="0" w:color="auto"/>
                                <w:bottom w:val="none" w:sz="0" w:space="0" w:color="auto"/>
                                <w:right w:val="none" w:sz="0" w:space="0" w:color="auto"/>
                              </w:divBdr>
                              <w:divsChild>
                                <w:div w:id="273101503">
                                  <w:marLeft w:val="0"/>
                                  <w:marRight w:val="0"/>
                                  <w:marTop w:val="0"/>
                                  <w:marBottom w:val="0"/>
                                  <w:divBdr>
                                    <w:top w:val="none" w:sz="0" w:space="0" w:color="auto"/>
                                    <w:left w:val="none" w:sz="0" w:space="0" w:color="auto"/>
                                    <w:bottom w:val="none" w:sz="0" w:space="0" w:color="auto"/>
                                    <w:right w:val="none" w:sz="0" w:space="0" w:color="auto"/>
                                  </w:divBdr>
                                  <w:divsChild>
                                    <w:div w:id="128059705">
                                      <w:marLeft w:val="0"/>
                                      <w:marRight w:val="0"/>
                                      <w:marTop w:val="0"/>
                                      <w:marBottom w:val="0"/>
                                      <w:divBdr>
                                        <w:top w:val="none" w:sz="0" w:space="0" w:color="auto"/>
                                        <w:left w:val="none" w:sz="0" w:space="0" w:color="auto"/>
                                        <w:bottom w:val="none" w:sz="0" w:space="0" w:color="auto"/>
                                        <w:right w:val="none" w:sz="0" w:space="0" w:color="auto"/>
                                      </w:divBdr>
                                    </w:div>
                                    <w:div w:id="983507726">
                                      <w:marLeft w:val="0"/>
                                      <w:marRight w:val="0"/>
                                      <w:marTop w:val="0"/>
                                      <w:marBottom w:val="0"/>
                                      <w:divBdr>
                                        <w:top w:val="none" w:sz="0" w:space="0" w:color="auto"/>
                                        <w:left w:val="none" w:sz="0" w:space="0" w:color="auto"/>
                                        <w:bottom w:val="none" w:sz="0" w:space="0" w:color="auto"/>
                                        <w:right w:val="none" w:sz="0" w:space="0" w:color="auto"/>
                                      </w:divBdr>
                                    </w:div>
                                    <w:div w:id="1495606678">
                                      <w:marLeft w:val="0"/>
                                      <w:marRight w:val="0"/>
                                      <w:marTop w:val="0"/>
                                      <w:marBottom w:val="0"/>
                                      <w:divBdr>
                                        <w:top w:val="none" w:sz="0" w:space="0" w:color="auto"/>
                                        <w:left w:val="none" w:sz="0" w:space="0" w:color="auto"/>
                                        <w:bottom w:val="none" w:sz="0" w:space="0" w:color="auto"/>
                                        <w:right w:val="none" w:sz="0" w:space="0" w:color="auto"/>
                                      </w:divBdr>
                                    </w:div>
                                    <w:div w:id="1710063178">
                                      <w:marLeft w:val="0"/>
                                      <w:marRight w:val="0"/>
                                      <w:marTop w:val="0"/>
                                      <w:marBottom w:val="0"/>
                                      <w:divBdr>
                                        <w:top w:val="none" w:sz="0" w:space="0" w:color="auto"/>
                                        <w:left w:val="none" w:sz="0" w:space="0" w:color="auto"/>
                                        <w:bottom w:val="none" w:sz="0" w:space="0" w:color="auto"/>
                                        <w:right w:val="none" w:sz="0" w:space="0" w:color="auto"/>
                                      </w:divBdr>
                                    </w:div>
                                    <w:div w:id="1991277742">
                                      <w:marLeft w:val="0"/>
                                      <w:marRight w:val="0"/>
                                      <w:marTop w:val="0"/>
                                      <w:marBottom w:val="0"/>
                                      <w:divBdr>
                                        <w:top w:val="none" w:sz="0" w:space="0" w:color="auto"/>
                                        <w:left w:val="none" w:sz="0" w:space="0" w:color="auto"/>
                                        <w:bottom w:val="none" w:sz="0" w:space="0" w:color="auto"/>
                                        <w:right w:val="none" w:sz="0" w:space="0" w:color="auto"/>
                                      </w:divBdr>
                                    </w:div>
                                    <w:div w:id="200612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536273">
                              <w:marLeft w:val="0"/>
                              <w:marRight w:val="0"/>
                              <w:marTop w:val="0"/>
                              <w:marBottom w:val="0"/>
                              <w:divBdr>
                                <w:top w:val="none" w:sz="0" w:space="0" w:color="auto"/>
                                <w:left w:val="none" w:sz="0" w:space="0" w:color="auto"/>
                                <w:bottom w:val="none" w:sz="0" w:space="0" w:color="auto"/>
                                <w:right w:val="none" w:sz="0" w:space="0" w:color="auto"/>
                              </w:divBdr>
                              <w:divsChild>
                                <w:div w:id="324864372">
                                  <w:marLeft w:val="0"/>
                                  <w:marRight w:val="0"/>
                                  <w:marTop w:val="0"/>
                                  <w:marBottom w:val="0"/>
                                  <w:divBdr>
                                    <w:top w:val="none" w:sz="0" w:space="0" w:color="auto"/>
                                    <w:left w:val="none" w:sz="0" w:space="0" w:color="auto"/>
                                    <w:bottom w:val="none" w:sz="0" w:space="0" w:color="auto"/>
                                    <w:right w:val="none" w:sz="0" w:space="0" w:color="auto"/>
                                  </w:divBdr>
                                  <w:divsChild>
                                    <w:div w:id="632515468">
                                      <w:marLeft w:val="0"/>
                                      <w:marRight w:val="0"/>
                                      <w:marTop w:val="0"/>
                                      <w:marBottom w:val="0"/>
                                      <w:divBdr>
                                        <w:top w:val="none" w:sz="0" w:space="0" w:color="auto"/>
                                        <w:left w:val="none" w:sz="0" w:space="0" w:color="auto"/>
                                        <w:bottom w:val="none" w:sz="0" w:space="0" w:color="auto"/>
                                        <w:right w:val="none" w:sz="0" w:space="0" w:color="auto"/>
                                      </w:divBdr>
                                    </w:div>
                                  </w:divsChild>
                                </w:div>
                                <w:div w:id="115286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584242">
          <w:marLeft w:val="0"/>
          <w:marRight w:val="0"/>
          <w:marTop w:val="0"/>
          <w:marBottom w:val="0"/>
          <w:divBdr>
            <w:top w:val="none" w:sz="0" w:space="0" w:color="auto"/>
            <w:left w:val="none" w:sz="0" w:space="0" w:color="auto"/>
            <w:bottom w:val="none" w:sz="0" w:space="0" w:color="auto"/>
            <w:right w:val="none" w:sz="0" w:space="0" w:color="auto"/>
          </w:divBdr>
          <w:divsChild>
            <w:div w:id="1117531267">
              <w:marLeft w:val="0"/>
              <w:marRight w:val="0"/>
              <w:marTop w:val="0"/>
              <w:marBottom w:val="0"/>
              <w:divBdr>
                <w:top w:val="none" w:sz="0" w:space="0" w:color="auto"/>
                <w:left w:val="none" w:sz="0" w:space="0" w:color="auto"/>
                <w:bottom w:val="none" w:sz="0" w:space="0" w:color="auto"/>
                <w:right w:val="none" w:sz="0" w:space="0" w:color="auto"/>
              </w:divBdr>
              <w:divsChild>
                <w:div w:id="200921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588254">
      <w:bodyDiv w:val="1"/>
      <w:marLeft w:val="0"/>
      <w:marRight w:val="0"/>
      <w:marTop w:val="0"/>
      <w:marBottom w:val="0"/>
      <w:divBdr>
        <w:top w:val="none" w:sz="0" w:space="0" w:color="auto"/>
        <w:left w:val="none" w:sz="0" w:space="0" w:color="auto"/>
        <w:bottom w:val="none" w:sz="0" w:space="0" w:color="auto"/>
        <w:right w:val="none" w:sz="0" w:space="0" w:color="auto"/>
      </w:divBdr>
    </w:div>
    <w:div w:id="539055799">
      <w:bodyDiv w:val="1"/>
      <w:marLeft w:val="0"/>
      <w:marRight w:val="0"/>
      <w:marTop w:val="0"/>
      <w:marBottom w:val="0"/>
      <w:divBdr>
        <w:top w:val="none" w:sz="0" w:space="0" w:color="auto"/>
        <w:left w:val="none" w:sz="0" w:space="0" w:color="auto"/>
        <w:bottom w:val="none" w:sz="0" w:space="0" w:color="auto"/>
        <w:right w:val="none" w:sz="0" w:space="0" w:color="auto"/>
      </w:divBdr>
    </w:div>
    <w:div w:id="540677630">
      <w:bodyDiv w:val="1"/>
      <w:marLeft w:val="0"/>
      <w:marRight w:val="0"/>
      <w:marTop w:val="0"/>
      <w:marBottom w:val="0"/>
      <w:divBdr>
        <w:top w:val="none" w:sz="0" w:space="0" w:color="auto"/>
        <w:left w:val="none" w:sz="0" w:space="0" w:color="auto"/>
        <w:bottom w:val="none" w:sz="0" w:space="0" w:color="auto"/>
        <w:right w:val="none" w:sz="0" w:space="0" w:color="auto"/>
      </w:divBdr>
    </w:div>
    <w:div w:id="564725597">
      <w:bodyDiv w:val="1"/>
      <w:marLeft w:val="0"/>
      <w:marRight w:val="0"/>
      <w:marTop w:val="0"/>
      <w:marBottom w:val="0"/>
      <w:divBdr>
        <w:top w:val="none" w:sz="0" w:space="0" w:color="auto"/>
        <w:left w:val="none" w:sz="0" w:space="0" w:color="auto"/>
        <w:bottom w:val="none" w:sz="0" w:space="0" w:color="auto"/>
        <w:right w:val="none" w:sz="0" w:space="0" w:color="auto"/>
      </w:divBdr>
    </w:div>
    <w:div w:id="585385171">
      <w:bodyDiv w:val="1"/>
      <w:marLeft w:val="0"/>
      <w:marRight w:val="0"/>
      <w:marTop w:val="0"/>
      <w:marBottom w:val="0"/>
      <w:divBdr>
        <w:top w:val="none" w:sz="0" w:space="0" w:color="auto"/>
        <w:left w:val="none" w:sz="0" w:space="0" w:color="auto"/>
        <w:bottom w:val="none" w:sz="0" w:space="0" w:color="auto"/>
        <w:right w:val="none" w:sz="0" w:space="0" w:color="auto"/>
      </w:divBdr>
    </w:div>
    <w:div w:id="659847152">
      <w:bodyDiv w:val="1"/>
      <w:marLeft w:val="0"/>
      <w:marRight w:val="0"/>
      <w:marTop w:val="0"/>
      <w:marBottom w:val="0"/>
      <w:divBdr>
        <w:top w:val="none" w:sz="0" w:space="0" w:color="auto"/>
        <w:left w:val="none" w:sz="0" w:space="0" w:color="auto"/>
        <w:bottom w:val="none" w:sz="0" w:space="0" w:color="auto"/>
        <w:right w:val="none" w:sz="0" w:space="0" w:color="auto"/>
      </w:divBdr>
    </w:div>
    <w:div w:id="663633762">
      <w:bodyDiv w:val="1"/>
      <w:marLeft w:val="0"/>
      <w:marRight w:val="0"/>
      <w:marTop w:val="0"/>
      <w:marBottom w:val="0"/>
      <w:divBdr>
        <w:top w:val="none" w:sz="0" w:space="0" w:color="auto"/>
        <w:left w:val="none" w:sz="0" w:space="0" w:color="auto"/>
        <w:bottom w:val="none" w:sz="0" w:space="0" w:color="auto"/>
        <w:right w:val="none" w:sz="0" w:space="0" w:color="auto"/>
      </w:divBdr>
    </w:div>
    <w:div w:id="677658158">
      <w:bodyDiv w:val="1"/>
      <w:marLeft w:val="0"/>
      <w:marRight w:val="0"/>
      <w:marTop w:val="0"/>
      <w:marBottom w:val="0"/>
      <w:divBdr>
        <w:top w:val="none" w:sz="0" w:space="0" w:color="auto"/>
        <w:left w:val="none" w:sz="0" w:space="0" w:color="auto"/>
        <w:bottom w:val="none" w:sz="0" w:space="0" w:color="auto"/>
        <w:right w:val="none" w:sz="0" w:space="0" w:color="auto"/>
      </w:divBdr>
    </w:div>
    <w:div w:id="719013250">
      <w:bodyDiv w:val="1"/>
      <w:marLeft w:val="0"/>
      <w:marRight w:val="0"/>
      <w:marTop w:val="0"/>
      <w:marBottom w:val="0"/>
      <w:divBdr>
        <w:top w:val="none" w:sz="0" w:space="0" w:color="auto"/>
        <w:left w:val="none" w:sz="0" w:space="0" w:color="auto"/>
        <w:bottom w:val="none" w:sz="0" w:space="0" w:color="auto"/>
        <w:right w:val="none" w:sz="0" w:space="0" w:color="auto"/>
      </w:divBdr>
    </w:div>
    <w:div w:id="728111068">
      <w:bodyDiv w:val="1"/>
      <w:marLeft w:val="0"/>
      <w:marRight w:val="0"/>
      <w:marTop w:val="0"/>
      <w:marBottom w:val="0"/>
      <w:divBdr>
        <w:top w:val="none" w:sz="0" w:space="0" w:color="auto"/>
        <w:left w:val="none" w:sz="0" w:space="0" w:color="auto"/>
        <w:bottom w:val="none" w:sz="0" w:space="0" w:color="auto"/>
        <w:right w:val="none" w:sz="0" w:space="0" w:color="auto"/>
      </w:divBdr>
    </w:div>
    <w:div w:id="740366887">
      <w:bodyDiv w:val="1"/>
      <w:marLeft w:val="0"/>
      <w:marRight w:val="0"/>
      <w:marTop w:val="0"/>
      <w:marBottom w:val="0"/>
      <w:divBdr>
        <w:top w:val="none" w:sz="0" w:space="0" w:color="auto"/>
        <w:left w:val="none" w:sz="0" w:space="0" w:color="auto"/>
        <w:bottom w:val="none" w:sz="0" w:space="0" w:color="auto"/>
        <w:right w:val="none" w:sz="0" w:space="0" w:color="auto"/>
      </w:divBdr>
    </w:div>
    <w:div w:id="751661260">
      <w:bodyDiv w:val="1"/>
      <w:marLeft w:val="0"/>
      <w:marRight w:val="0"/>
      <w:marTop w:val="0"/>
      <w:marBottom w:val="0"/>
      <w:divBdr>
        <w:top w:val="none" w:sz="0" w:space="0" w:color="auto"/>
        <w:left w:val="none" w:sz="0" w:space="0" w:color="auto"/>
        <w:bottom w:val="none" w:sz="0" w:space="0" w:color="auto"/>
        <w:right w:val="none" w:sz="0" w:space="0" w:color="auto"/>
      </w:divBdr>
    </w:div>
    <w:div w:id="775247717">
      <w:bodyDiv w:val="1"/>
      <w:marLeft w:val="0"/>
      <w:marRight w:val="0"/>
      <w:marTop w:val="0"/>
      <w:marBottom w:val="0"/>
      <w:divBdr>
        <w:top w:val="none" w:sz="0" w:space="0" w:color="auto"/>
        <w:left w:val="none" w:sz="0" w:space="0" w:color="auto"/>
        <w:bottom w:val="none" w:sz="0" w:space="0" w:color="auto"/>
        <w:right w:val="none" w:sz="0" w:space="0" w:color="auto"/>
      </w:divBdr>
    </w:div>
    <w:div w:id="783813081">
      <w:bodyDiv w:val="1"/>
      <w:marLeft w:val="0"/>
      <w:marRight w:val="0"/>
      <w:marTop w:val="0"/>
      <w:marBottom w:val="0"/>
      <w:divBdr>
        <w:top w:val="none" w:sz="0" w:space="0" w:color="auto"/>
        <w:left w:val="none" w:sz="0" w:space="0" w:color="auto"/>
        <w:bottom w:val="none" w:sz="0" w:space="0" w:color="auto"/>
        <w:right w:val="none" w:sz="0" w:space="0" w:color="auto"/>
      </w:divBdr>
    </w:div>
    <w:div w:id="797190594">
      <w:bodyDiv w:val="1"/>
      <w:marLeft w:val="0"/>
      <w:marRight w:val="0"/>
      <w:marTop w:val="0"/>
      <w:marBottom w:val="0"/>
      <w:divBdr>
        <w:top w:val="none" w:sz="0" w:space="0" w:color="auto"/>
        <w:left w:val="none" w:sz="0" w:space="0" w:color="auto"/>
        <w:bottom w:val="none" w:sz="0" w:space="0" w:color="auto"/>
        <w:right w:val="none" w:sz="0" w:space="0" w:color="auto"/>
      </w:divBdr>
    </w:div>
    <w:div w:id="839197891">
      <w:bodyDiv w:val="1"/>
      <w:marLeft w:val="0"/>
      <w:marRight w:val="0"/>
      <w:marTop w:val="0"/>
      <w:marBottom w:val="0"/>
      <w:divBdr>
        <w:top w:val="none" w:sz="0" w:space="0" w:color="auto"/>
        <w:left w:val="none" w:sz="0" w:space="0" w:color="auto"/>
        <w:bottom w:val="none" w:sz="0" w:space="0" w:color="auto"/>
        <w:right w:val="none" w:sz="0" w:space="0" w:color="auto"/>
      </w:divBdr>
      <w:divsChild>
        <w:div w:id="1797988495">
          <w:marLeft w:val="0"/>
          <w:marRight w:val="0"/>
          <w:marTop w:val="0"/>
          <w:marBottom w:val="0"/>
          <w:divBdr>
            <w:top w:val="none" w:sz="0" w:space="0" w:color="auto"/>
            <w:left w:val="none" w:sz="0" w:space="0" w:color="auto"/>
            <w:bottom w:val="none" w:sz="0" w:space="0" w:color="auto"/>
            <w:right w:val="none" w:sz="0" w:space="0" w:color="auto"/>
          </w:divBdr>
          <w:divsChild>
            <w:div w:id="1168446008">
              <w:marLeft w:val="150"/>
              <w:marRight w:val="150"/>
              <w:marTop w:val="0"/>
              <w:marBottom w:val="0"/>
              <w:divBdr>
                <w:top w:val="none" w:sz="0" w:space="0" w:color="auto"/>
                <w:left w:val="none" w:sz="0" w:space="0" w:color="auto"/>
                <w:bottom w:val="none" w:sz="0" w:space="0" w:color="auto"/>
                <w:right w:val="none" w:sz="0" w:space="0" w:color="auto"/>
              </w:divBdr>
              <w:divsChild>
                <w:div w:id="1260331379">
                  <w:marLeft w:val="0"/>
                  <w:marRight w:val="0"/>
                  <w:marTop w:val="0"/>
                  <w:marBottom w:val="0"/>
                  <w:divBdr>
                    <w:top w:val="none" w:sz="0" w:space="0" w:color="auto"/>
                    <w:left w:val="none" w:sz="0" w:space="0" w:color="auto"/>
                    <w:bottom w:val="none" w:sz="0" w:space="0" w:color="auto"/>
                    <w:right w:val="single" w:sz="6" w:space="15" w:color="BFCAD3"/>
                  </w:divBdr>
                  <w:divsChild>
                    <w:div w:id="1905027495">
                      <w:marLeft w:val="0"/>
                      <w:marRight w:val="0"/>
                      <w:marTop w:val="0"/>
                      <w:marBottom w:val="0"/>
                      <w:divBdr>
                        <w:top w:val="none" w:sz="0" w:space="0" w:color="auto"/>
                        <w:left w:val="none" w:sz="0" w:space="0" w:color="auto"/>
                        <w:bottom w:val="none" w:sz="0" w:space="0" w:color="auto"/>
                        <w:right w:val="none" w:sz="0" w:space="0" w:color="auto"/>
                      </w:divBdr>
                      <w:divsChild>
                        <w:div w:id="1790930481">
                          <w:marLeft w:val="0"/>
                          <w:marRight w:val="0"/>
                          <w:marTop w:val="0"/>
                          <w:marBottom w:val="0"/>
                          <w:divBdr>
                            <w:top w:val="none" w:sz="0" w:space="0" w:color="auto"/>
                            <w:left w:val="none" w:sz="0" w:space="0" w:color="auto"/>
                            <w:bottom w:val="none" w:sz="0" w:space="0" w:color="auto"/>
                            <w:right w:val="none" w:sz="0" w:space="0" w:color="auto"/>
                          </w:divBdr>
                          <w:divsChild>
                            <w:div w:id="1201473603">
                              <w:marLeft w:val="0"/>
                              <w:marRight w:val="0"/>
                              <w:marTop w:val="0"/>
                              <w:marBottom w:val="0"/>
                              <w:divBdr>
                                <w:top w:val="none" w:sz="0" w:space="0" w:color="auto"/>
                                <w:left w:val="none" w:sz="0" w:space="0" w:color="auto"/>
                                <w:bottom w:val="none" w:sz="0" w:space="0" w:color="auto"/>
                                <w:right w:val="none" w:sz="0" w:space="0" w:color="auto"/>
                              </w:divBdr>
                              <w:divsChild>
                                <w:div w:id="507720259">
                                  <w:marLeft w:val="0"/>
                                  <w:marRight w:val="0"/>
                                  <w:marTop w:val="0"/>
                                  <w:marBottom w:val="0"/>
                                  <w:divBdr>
                                    <w:top w:val="none" w:sz="0" w:space="0" w:color="auto"/>
                                    <w:left w:val="none" w:sz="0" w:space="0" w:color="auto"/>
                                    <w:bottom w:val="none" w:sz="0" w:space="0" w:color="auto"/>
                                    <w:right w:val="none" w:sz="0" w:space="0" w:color="auto"/>
                                  </w:divBdr>
                                  <w:divsChild>
                                    <w:div w:id="167977477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4156521">
      <w:bodyDiv w:val="1"/>
      <w:marLeft w:val="0"/>
      <w:marRight w:val="0"/>
      <w:marTop w:val="0"/>
      <w:marBottom w:val="0"/>
      <w:divBdr>
        <w:top w:val="none" w:sz="0" w:space="0" w:color="auto"/>
        <w:left w:val="none" w:sz="0" w:space="0" w:color="auto"/>
        <w:bottom w:val="none" w:sz="0" w:space="0" w:color="auto"/>
        <w:right w:val="none" w:sz="0" w:space="0" w:color="auto"/>
      </w:divBdr>
    </w:div>
    <w:div w:id="925990712">
      <w:bodyDiv w:val="1"/>
      <w:marLeft w:val="0"/>
      <w:marRight w:val="0"/>
      <w:marTop w:val="0"/>
      <w:marBottom w:val="0"/>
      <w:divBdr>
        <w:top w:val="none" w:sz="0" w:space="0" w:color="auto"/>
        <w:left w:val="none" w:sz="0" w:space="0" w:color="auto"/>
        <w:bottom w:val="none" w:sz="0" w:space="0" w:color="auto"/>
        <w:right w:val="none" w:sz="0" w:space="0" w:color="auto"/>
      </w:divBdr>
    </w:div>
    <w:div w:id="1002977850">
      <w:bodyDiv w:val="1"/>
      <w:marLeft w:val="0"/>
      <w:marRight w:val="0"/>
      <w:marTop w:val="0"/>
      <w:marBottom w:val="0"/>
      <w:divBdr>
        <w:top w:val="none" w:sz="0" w:space="0" w:color="auto"/>
        <w:left w:val="none" w:sz="0" w:space="0" w:color="auto"/>
        <w:bottom w:val="none" w:sz="0" w:space="0" w:color="auto"/>
        <w:right w:val="none" w:sz="0" w:space="0" w:color="auto"/>
      </w:divBdr>
    </w:div>
    <w:div w:id="1043942406">
      <w:bodyDiv w:val="1"/>
      <w:marLeft w:val="0"/>
      <w:marRight w:val="0"/>
      <w:marTop w:val="0"/>
      <w:marBottom w:val="0"/>
      <w:divBdr>
        <w:top w:val="none" w:sz="0" w:space="0" w:color="auto"/>
        <w:left w:val="none" w:sz="0" w:space="0" w:color="auto"/>
        <w:bottom w:val="none" w:sz="0" w:space="0" w:color="auto"/>
        <w:right w:val="none" w:sz="0" w:space="0" w:color="auto"/>
      </w:divBdr>
    </w:div>
    <w:div w:id="1049232990">
      <w:bodyDiv w:val="1"/>
      <w:marLeft w:val="0"/>
      <w:marRight w:val="0"/>
      <w:marTop w:val="0"/>
      <w:marBottom w:val="0"/>
      <w:divBdr>
        <w:top w:val="none" w:sz="0" w:space="0" w:color="auto"/>
        <w:left w:val="none" w:sz="0" w:space="0" w:color="auto"/>
        <w:bottom w:val="none" w:sz="0" w:space="0" w:color="auto"/>
        <w:right w:val="none" w:sz="0" w:space="0" w:color="auto"/>
      </w:divBdr>
    </w:div>
    <w:div w:id="1057627294">
      <w:bodyDiv w:val="1"/>
      <w:marLeft w:val="0"/>
      <w:marRight w:val="0"/>
      <w:marTop w:val="0"/>
      <w:marBottom w:val="0"/>
      <w:divBdr>
        <w:top w:val="none" w:sz="0" w:space="0" w:color="auto"/>
        <w:left w:val="none" w:sz="0" w:space="0" w:color="auto"/>
        <w:bottom w:val="none" w:sz="0" w:space="0" w:color="auto"/>
        <w:right w:val="none" w:sz="0" w:space="0" w:color="auto"/>
      </w:divBdr>
    </w:div>
    <w:div w:id="1093893623">
      <w:bodyDiv w:val="1"/>
      <w:marLeft w:val="0"/>
      <w:marRight w:val="0"/>
      <w:marTop w:val="0"/>
      <w:marBottom w:val="0"/>
      <w:divBdr>
        <w:top w:val="none" w:sz="0" w:space="0" w:color="auto"/>
        <w:left w:val="none" w:sz="0" w:space="0" w:color="auto"/>
        <w:bottom w:val="none" w:sz="0" w:space="0" w:color="auto"/>
        <w:right w:val="none" w:sz="0" w:space="0" w:color="auto"/>
      </w:divBdr>
    </w:div>
    <w:div w:id="1116874073">
      <w:bodyDiv w:val="1"/>
      <w:marLeft w:val="0"/>
      <w:marRight w:val="0"/>
      <w:marTop w:val="0"/>
      <w:marBottom w:val="0"/>
      <w:divBdr>
        <w:top w:val="none" w:sz="0" w:space="0" w:color="auto"/>
        <w:left w:val="none" w:sz="0" w:space="0" w:color="auto"/>
        <w:bottom w:val="none" w:sz="0" w:space="0" w:color="auto"/>
        <w:right w:val="none" w:sz="0" w:space="0" w:color="auto"/>
      </w:divBdr>
    </w:div>
    <w:div w:id="1130392478">
      <w:bodyDiv w:val="1"/>
      <w:marLeft w:val="0"/>
      <w:marRight w:val="0"/>
      <w:marTop w:val="0"/>
      <w:marBottom w:val="0"/>
      <w:divBdr>
        <w:top w:val="none" w:sz="0" w:space="0" w:color="auto"/>
        <w:left w:val="none" w:sz="0" w:space="0" w:color="auto"/>
        <w:bottom w:val="none" w:sz="0" w:space="0" w:color="auto"/>
        <w:right w:val="none" w:sz="0" w:space="0" w:color="auto"/>
      </w:divBdr>
      <w:divsChild>
        <w:div w:id="903179694">
          <w:marLeft w:val="0"/>
          <w:marRight w:val="0"/>
          <w:marTop w:val="120"/>
          <w:marBottom w:val="0"/>
          <w:divBdr>
            <w:top w:val="none" w:sz="0" w:space="0" w:color="auto"/>
            <w:left w:val="none" w:sz="0" w:space="0" w:color="auto"/>
            <w:bottom w:val="none" w:sz="0" w:space="0" w:color="auto"/>
            <w:right w:val="none" w:sz="0" w:space="0" w:color="auto"/>
          </w:divBdr>
          <w:divsChild>
            <w:div w:id="962614873">
              <w:marLeft w:val="0"/>
              <w:marRight w:val="0"/>
              <w:marTop w:val="0"/>
              <w:marBottom w:val="0"/>
              <w:divBdr>
                <w:top w:val="none" w:sz="0" w:space="0" w:color="auto"/>
                <w:left w:val="none" w:sz="0" w:space="0" w:color="auto"/>
                <w:bottom w:val="none" w:sz="0" w:space="0" w:color="auto"/>
                <w:right w:val="none" w:sz="0" w:space="0" w:color="auto"/>
              </w:divBdr>
            </w:div>
          </w:divsChild>
        </w:div>
        <w:div w:id="1503163305">
          <w:marLeft w:val="0"/>
          <w:marRight w:val="0"/>
          <w:marTop w:val="120"/>
          <w:marBottom w:val="0"/>
          <w:divBdr>
            <w:top w:val="none" w:sz="0" w:space="0" w:color="auto"/>
            <w:left w:val="none" w:sz="0" w:space="0" w:color="auto"/>
            <w:bottom w:val="none" w:sz="0" w:space="0" w:color="auto"/>
            <w:right w:val="none" w:sz="0" w:space="0" w:color="auto"/>
          </w:divBdr>
          <w:divsChild>
            <w:div w:id="83689949">
              <w:marLeft w:val="0"/>
              <w:marRight w:val="0"/>
              <w:marTop w:val="0"/>
              <w:marBottom w:val="0"/>
              <w:divBdr>
                <w:top w:val="none" w:sz="0" w:space="0" w:color="auto"/>
                <w:left w:val="none" w:sz="0" w:space="0" w:color="auto"/>
                <w:bottom w:val="none" w:sz="0" w:space="0" w:color="auto"/>
                <w:right w:val="none" w:sz="0" w:space="0" w:color="auto"/>
              </w:divBdr>
            </w:div>
            <w:div w:id="114062040">
              <w:marLeft w:val="0"/>
              <w:marRight w:val="0"/>
              <w:marTop w:val="0"/>
              <w:marBottom w:val="0"/>
              <w:divBdr>
                <w:top w:val="none" w:sz="0" w:space="0" w:color="auto"/>
                <w:left w:val="none" w:sz="0" w:space="0" w:color="auto"/>
                <w:bottom w:val="none" w:sz="0" w:space="0" w:color="auto"/>
                <w:right w:val="none" w:sz="0" w:space="0" w:color="auto"/>
              </w:divBdr>
            </w:div>
            <w:div w:id="233704165">
              <w:marLeft w:val="0"/>
              <w:marRight w:val="0"/>
              <w:marTop w:val="0"/>
              <w:marBottom w:val="0"/>
              <w:divBdr>
                <w:top w:val="none" w:sz="0" w:space="0" w:color="auto"/>
                <w:left w:val="none" w:sz="0" w:space="0" w:color="auto"/>
                <w:bottom w:val="none" w:sz="0" w:space="0" w:color="auto"/>
                <w:right w:val="none" w:sz="0" w:space="0" w:color="auto"/>
              </w:divBdr>
            </w:div>
            <w:div w:id="593560816">
              <w:marLeft w:val="0"/>
              <w:marRight w:val="0"/>
              <w:marTop w:val="0"/>
              <w:marBottom w:val="0"/>
              <w:divBdr>
                <w:top w:val="none" w:sz="0" w:space="0" w:color="auto"/>
                <w:left w:val="none" w:sz="0" w:space="0" w:color="auto"/>
                <w:bottom w:val="none" w:sz="0" w:space="0" w:color="auto"/>
                <w:right w:val="none" w:sz="0" w:space="0" w:color="auto"/>
              </w:divBdr>
            </w:div>
            <w:div w:id="790439359">
              <w:marLeft w:val="0"/>
              <w:marRight w:val="0"/>
              <w:marTop w:val="0"/>
              <w:marBottom w:val="0"/>
              <w:divBdr>
                <w:top w:val="none" w:sz="0" w:space="0" w:color="auto"/>
                <w:left w:val="none" w:sz="0" w:space="0" w:color="auto"/>
                <w:bottom w:val="none" w:sz="0" w:space="0" w:color="auto"/>
                <w:right w:val="none" w:sz="0" w:space="0" w:color="auto"/>
              </w:divBdr>
            </w:div>
            <w:div w:id="1300648243">
              <w:marLeft w:val="0"/>
              <w:marRight w:val="0"/>
              <w:marTop w:val="0"/>
              <w:marBottom w:val="0"/>
              <w:divBdr>
                <w:top w:val="none" w:sz="0" w:space="0" w:color="auto"/>
                <w:left w:val="none" w:sz="0" w:space="0" w:color="auto"/>
                <w:bottom w:val="none" w:sz="0" w:space="0" w:color="auto"/>
                <w:right w:val="none" w:sz="0" w:space="0" w:color="auto"/>
              </w:divBdr>
            </w:div>
            <w:div w:id="1841042667">
              <w:marLeft w:val="0"/>
              <w:marRight w:val="0"/>
              <w:marTop w:val="0"/>
              <w:marBottom w:val="0"/>
              <w:divBdr>
                <w:top w:val="none" w:sz="0" w:space="0" w:color="auto"/>
                <w:left w:val="none" w:sz="0" w:space="0" w:color="auto"/>
                <w:bottom w:val="none" w:sz="0" w:space="0" w:color="auto"/>
                <w:right w:val="none" w:sz="0" w:space="0" w:color="auto"/>
              </w:divBdr>
            </w:div>
            <w:div w:id="1998797228">
              <w:marLeft w:val="0"/>
              <w:marRight w:val="0"/>
              <w:marTop w:val="0"/>
              <w:marBottom w:val="0"/>
              <w:divBdr>
                <w:top w:val="none" w:sz="0" w:space="0" w:color="auto"/>
                <w:left w:val="none" w:sz="0" w:space="0" w:color="auto"/>
                <w:bottom w:val="none" w:sz="0" w:space="0" w:color="auto"/>
                <w:right w:val="none" w:sz="0" w:space="0" w:color="auto"/>
              </w:divBdr>
            </w:div>
            <w:div w:id="2030252738">
              <w:marLeft w:val="0"/>
              <w:marRight w:val="0"/>
              <w:marTop w:val="0"/>
              <w:marBottom w:val="0"/>
              <w:divBdr>
                <w:top w:val="none" w:sz="0" w:space="0" w:color="auto"/>
                <w:left w:val="none" w:sz="0" w:space="0" w:color="auto"/>
                <w:bottom w:val="none" w:sz="0" w:space="0" w:color="auto"/>
                <w:right w:val="none" w:sz="0" w:space="0" w:color="auto"/>
              </w:divBdr>
            </w:div>
            <w:div w:id="2044402699">
              <w:marLeft w:val="0"/>
              <w:marRight w:val="0"/>
              <w:marTop w:val="0"/>
              <w:marBottom w:val="0"/>
              <w:divBdr>
                <w:top w:val="none" w:sz="0" w:space="0" w:color="auto"/>
                <w:left w:val="none" w:sz="0" w:space="0" w:color="auto"/>
                <w:bottom w:val="none" w:sz="0" w:space="0" w:color="auto"/>
                <w:right w:val="none" w:sz="0" w:space="0" w:color="auto"/>
              </w:divBdr>
            </w:div>
          </w:divsChild>
        </w:div>
        <w:div w:id="1771655807">
          <w:marLeft w:val="0"/>
          <w:marRight w:val="0"/>
          <w:marTop w:val="0"/>
          <w:marBottom w:val="0"/>
          <w:divBdr>
            <w:top w:val="none" w:sz="0" w:space="0" w:color="auto"/>
            <w:left w:val="none" w:sz="0" w:space="0" w:color="auto"/>
            <w:bottom w:val="none" w:sz="0" w:space="0" w:color="auto"/>
            <w:right w:val="none" w:sz="0" w:space="0" w:color="auto"/>
          </w:divBdr>
        </w:div>
      </w:divsChild>
    </w:div>
    <w:div w:id="1152016791">
      <w:bodyDiv w:val="1"/>
      <w:marLeft w:val="0"/>
      <w:marRight w:val="0"/>
      <w:marTop w:val="0"/>
      <w:marBottom w:val="0"/>
      <w:divBdr>
        <w:top w:val="none" w:sz="0" w:space="0" w:color="auto"/>
        <w:left w:val="none" w:sz="0" w:space="0" w:color="auto"/>
        <w:bottom w:val="none" w:sz="0" w:space="0" w:color="auto"/>
        <w:right w:val="none" w:sz="0" w:space="0" w:color="auto"/>
      </w:divBdr>
    </w:div>
    <w:div w:id="1160925666">
      <w:bodyDiv w:val="1"/>
      <w:marLeft w:val="0"/>
      <w:marRight w:val="0"/>
      <w:marTop w:val="0"/>
      <w:marBottom w:val="0"/>
      <w:divBdr>
        <w:top w:val="none" w:sz="0" w:space="0" w:color="auto"/>
        <w:left w:val="none" w:sz="0" w:space="0" w:color="auto"/>
        <w:bottom w:val="none" w:sz="0" w:space="0" w:color="auto"/>
        <w:right w:val="none" w:sz="0" w:space="0" w:color="auto"/>
      </w:divBdr>
    </w:div>
    <w:div w:id="1174568820">
      <w:bodyDiv w:val="1"/>
      <w:marLeft w:val="0"/>
      <w:marRight w:val="0"/>
      <w:marTop w:val="0"/>
      <w:marBottom w:val="0"/>
      <w:divBdr>
        <w:top w:val="none" w:sz="0" w:space="0" w:color="auto"/>
        <w:left w:val="none" w:sz="0" w:space="0" w:color="auto"/>
        <w:bottom w:val="none" w:sz="0" w:space="0" w:color="auto"/>
        <w:right w:val="none" w:sz="0" w:space="0" w:color="auto"/>
      </w:divBdr>
    </w:div>
    <w:div w:id="1200119487">
      <w:bodyDiv w:val="1"/>
      <w:marLeft w:val="0"/>
      <w:marRight w:val="0"/>
      <w:marTop w:val="0"/>
      <w:marBottom w:val="0"/>
      <w:divBdr>
        <w:top w:val="none" w:sz="0" w:space="0" w:color="auto"/>
        <w:left w:val="none" w:sz="0" w:space="0" w:color="auto"/>
        <w:bottom w:val="none" w:sz="0" w:space="0" w:color="auto"/>
        <w:right w:val="none" w:sz="0" w:space="0" w:color="auto"/>
      </w:divBdr>
    </w:div>
    <w:div w:id="1200895691">
      <w:bodyDiv w:val="1"/>
      <w:marLeft w:val="0"/>
      <w:marRight w:val="0"/>
      <w:marTop w:val="0"/>
      <w:marBottom w:val="0"/>
      <w:divBdr>
        <w:top w:val="none" w:sz="0" w:space="0" w:color="auto"/>
        <w:left w:val="none" w:sz="0" w:space="0" w:color="auto"/>
        <w:bottom w:val="none" w:sz="0" w:space="0" w:color="auto"/>
        <w:right w:val="none" w:sz="0" w:space="0" w:color="auto"/>
      </w:divBdr>
    </w:div>
    <w:div w:id="1215383519">
      <w:bodyDiv w:val="1"/>
      <w:marLeft w:val="0"/>
      <w:marRight w:val="0"/>
      <w:marTop w:val="0"/>
      <w:marBottom w:val="0"/>
      <w:divBdr>
        <w:top w:val="none" w:sz="0" w:space="0" w:color="auto"/>
        <w:left w:val="none" w:sz="0" w:space="0" w:color="auto"/>
        <w:bottom w:val="none" w:sz="0" w:space="0" w:color="auto"/>
        <w:right w:val="none" w:sz="0" w:space="0" w:color="auto"/>
      </w:divBdr>
      <w:divsChild>
        <w:div w:id="437142177">
          <w:marLeft w:val="446"/>
          <w:marRight w:val="0"/>
          <w:marTop w:val="0"/>
          <w:marBottom w:val="0"/>
          <w:divBdr>
            <w:top w:val="none" w:sz="0" w:space="0" w:color="auto"/>
            <w:left w:val="none" w:sz="0" w:space="0" w:color="auto"/>
            <w:bottom w:val="none" w:sz="0" w:space="0" w:color="auto"/>
            <w:right w:val="none" w:sz="0" w:space="0" w:color="auto"/>
          </w:divBdr>
        </w:div>
        <w:div w:id="1222016417">
          <w:marLeft w:val="446"/>
          <w:marRight w:val="0"/>
          <w:marTop w:val="0"/>
          <w:marBottom w:val="0"/>
          <w:divBdr>
            <w:top w:val="none" w:sz="0" w:space="0" w:color="auto"/>
            <w:left w:val="none" w:sz="0" w:space="0" w:color="auto"/>
            <w:bottom w:val="none" w:sz="0" w:space="0" w:color="auto"/>
            <w:right w:val="none" w:sz="0" w:space="0" w:color="auto"/>
          </w:divBdr>
        </w:div>
        <w:div w:id="1853254646">
          <w:marLeft w:val="446"/>
          <w:marRight w:val="0"/>
          <w:marTop w:val="0"/>
          <w:marBottom w:val="0"/>
          <w:divBdr>
            <w:top w:val="none" w:sz="0" w:space="0" w:color="auto"/>
            <w:left w:val="none" w:sz="0" w:space="0" w:color="auto"/>
            <w:bottom w:val="none" w:sz="0" w:space="0" w:color="auto"/>
            <w:right w:val="none" w:sz="0" w:space="0" w:color="auto"/>
          </w:divBdr>
        </w:div>
      </w:divsChild>
    </w:div>
    <w:div w:id="1236040919">
      <w:bodyDiv w:val="1"/>
      <w:marLeft w:val="0"/>
      <w:marRight w:val="0"/>
      <w:marTop w:val="0"/>
      <w:marBottom w:val="0"/>
      <w:divBdr>
        <w:top w:val="none" w:sz="0" w:space="0" w:color="auto"/>
        <w:left w:val="none" w:sz="0" w:space="0" w:color="auto"/>
        <w:bottom w:val="none" w:sz="0" w:space="0" w:color="auto"/>
        <w:right w:val="none" w:sz="0" w:space="0" w:color="auto"/>
      </w:divBdr>
    </w:div>
    <w:div w:id="1249073076">
      <w:bodyDiv w:val="1"/>
      <w:marLeft w:val="0"/>
      <w:marRight w:val="0"/>
      <w:marTop w:val="0"/>
      <w:marBottom w:val="0"/>
      <w:divBdr>
        <w:top w:val="none" w:sz="0" w:space="0" w:color="auto"/>
        <w:left w:val="none" w:sz="0" w:space="0" w:color="auto"/>
        <w:bottom w:val="none" w:sz="0" w:space="0" w:color="auto"/>
        <w:right w:val="none" w:sz="0" w:space="0" w:color="auto"/>
      </w:divBdr>
    </w:div>
    <w:div w:id="1249928227">
      <w:bodyDiv w:val="1"/>
      <w:marLeft w:val="0"/>
      <w:marRight w:val="0"/>
      <w:marTop w:val="0"/>
      <w:marBottom w:val="0"/>
      <w:divBdr>
        <w:top w:val="none" w:sz="0" w:space="0" w:color="auto"/>
        <w:left w:val="none" w:sz="0" w:space="0" w:color="auto"/>
        <w:bottom w:val="none" w:sz="0" w:space="0" w:color="auto"/>
        <w:right w:val="none" w:sz="0" w:space="0" w:color="auto"/>
      </w:divBdr>
    </w:div>
    <w:div w:id="1266882827">
      <w:bodyDiv w:val="1"/>
      <w:marLeft w:val="0"/>
      <w:marRight w:val="0"/>
      <w:marTop w:val="0"/>
      <w:marBottom w:val="0"/>
      <w:divBdr>
        <w:top w:val="none" w:sz="0" w:space="0" w:color="auto"/>
        <w:left w:val="none" w:sz="0" w:space="0" w:color="auto"/>
        <w:bottom w:val="none" w:sz="0" w:space="0" w:color="auto"/>
        <w:right w:val="none" w:sz="0" w:space="0" w:color="auto"/>
      </w:divBdr>
      <w:divsChild>
        <w:div w:id="902254127">
          <w:marLeft w:val="0"/>
          <w:marRight w:val="0"/>
          <w:marTop w:val="0"/>
          <w:marBottom w:val="0"/>
          <w:divBdr>
            <w:top w:val="none" w:sz="0" w:space="0" w:color="auto"/>
            <w:left w:val="none" w:sz="0" w:space="0" w:color="auto"/>
            <w:bottom w:val="none" w:sz="0" w:space="0" w:color="auto"/>
            <w:right w:val="none" w:sz="0" w:space="0" w:color="auto"/>
          </w:divBdr>
          <w:divsChild>
            <w:div w:id="1964144359">
              <w:marLeft w:val="0"/>
              <w:marRight w:val="0"/>
              <w:marTop w:val="0"/>
              <w:marBottom w:val="0"/>
              <w:divBdr>
                <w:top w:val="none" w:sz="0" w:space="0" w:color="auto"/>
                <w:left w:val="none" w:sz="0" w:space="0" w:color="auto"/>
                <w:bottom w:val="none" w:sz="0" w:space="0" w:color="auto"/>
                <w:right w:val="none" w:sz="0" w:space="0" w:color="auto"/>
              </w:divBdr>
              <w:divsChild>
                <w:div w:id="113837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126494">
          <w:marLeft w:val="0"/>
          <w:marRight w:val="0"/>
          <w:marTop w:val="0"/>
          <w:marBottom w:val="0"/>
          <w:divBdr>
            <w:top w:val="none" w:sz="0" w:space="0" w:color="auto"/>
            <w:left w:val="none" w:sz="0" w:space="0" w:color="auto"/>
            <w:bottom w:val="none" w:sz="0" w:space="0" w:color="auto"/>
            <w:right w:val="none" w:sz="0" w:space="0" w:color="auto"/>
          </w:divBdr>
          <w:divsChild>
            <w:div w:id="1183014822">
              <w:marLeft w:val="0"/>
              <w:marRight w:val="0"/>
              <w:marTop w:val="0"/>
              <w:marBottom w:val="0"/>
              <w:divBdr>
                <w:top w:val="none" w:sz="0" w:space="0" w:color="auto"/>
                <w:left w:val="none" w:sz="0" w:space="0" w:color="auto"/>
                <w:bottom w:val="none" w:sz="0" w:space="0" w:color="auto"/>
                <w:right w:val="none" w:sz="0" w:space="0" w:color="auto"/>
              </w:divBdr>
              <w:divsChild>
                <w:div w:id="1306279415">
                  <w:marLeft w:val="0"/>
                  <w:marRight w:val="0"/>
                  <w:marTop w:val="0"/>
                  <w:marBottom w:val="0"/>
                  <w:divBdr>
                    <w:top w:val="none" w:sz="0" w:space="0" w:color="auto"/>
                    <w:left w:val="none" w:sz="0" w:space="0" w:color="auto"/>
                    <w:bottom w:val="none" w:sz="0" w:space="0" w:color="auto"/>
                    <w:right w:val="none" w:sz="0" w:space="0" w:color="auto"/>
                  </w:divBdr>
                  <w:divsChild>
                    <w:div w:id="303319647">
                      <w:marLeft w:val="0"/>
                      <w:marRight w:val="0"/>
                      <w:marTop w:val="0"/>
                      <w:marBottom w:val="0"/>
                      <w:divBdr>
                        <w:top w:val="none" w:sz="0" w:space="0" w:color="auto"/>
                        <w:left w:val="none" w:sz="0" w:space="0" w:color="auto"/>
                        <w:bottom w:val="none" w:sz="0" w:space="0" w:color="auto"/>
                        <w:right w:val="none" w:sz="0" w:space="0" w:color="auto"/>
                      </w:divBdr>
                      <w:divsChild>
                        <w:div w:id="1289970435">
                          <w:marLeft w:val="0"/>
                          <w:marRight w:val="0"/>
                          <w:marTop w:val="0"/>
                          <w:marBottom w:val="0"/>
                          <w:divBdr>
                            <w:top w:val="none" w:sz="0" w:space="0" w:color="auto"/>
                            <w:left w:val="none" w:sz="0" w:space="0" w:color="auto"/>
                            <w:bottom w:val="none" w:sz="0" w:space="0" w:color="auto"/>
                            <w:right w:val="none" w:sz="0" w:space="0" w:color="auto"/>
                          </w:divBdr>
                          <w:divsChild>
                            <w:div w:id="425031850">
                              <w:marLeft w:val="0"/>
                              <w:marRight w:val="0"/>
                              <w:marTop w:val="0"/>
                              <w:marBottom w:val="0"/>
                              <w:divBdr>
                                <w:top w:val="none" w:sz="0" w:space="0" w:color="auto"/>
                                <w:left w:val="none" w:sz="0" w:space="0" w:color="auto"/>
                                <w:bottom w:val="none" w:sz="0" w:space="0" w:color="auto"/>
                                <w:right w:val="none" w:sz="0" w:space="0" w:color="auto"/>
                              </w:divBdr>
                              <w:divsChild>
                                <w:div w:id="428310237">
                                  <w:marLeft w:val="0"/>
                                  <w:marRight w:val="0"/>
                                  <w:marTop w:val="0"/>
                                  <w:marBottom w:val="0"/>
                                  <w:divBdr>
                                    <w:top w:val="none" w:sz="0" w:space="0" w:color="auto"/>
                                    <w:left w:val="none" w:sz="0" w:space="0" w:color="auto"/>
                                    <w:bottom w:val="none" w:sz="0" w:space="0" w:color="auto"/>
                                    <w:right w:val="none" w:sz="0" w:space="0" w:color="auto"/>
                                  </w:divBdr>
                                </w:div>
                              </w:divsChild>
                            </w:div>
                            <w:div w:id="875771267">
                              <w:marLeft w:val="0"/>
                              <w:marRight w:val="0"/>
                              <w:marTop w:val="0"/>
                              <w:marBottom w:val="0"/>
                              <w:divBdr>
                                <w:top w:val="none" w:sz="0" w:space="0" w:color="auto"/>
                                <w:left w:val="none" w:sz="0" w:space="0" w:color="auto"/>
                                <w:bottom w:val="none" w:sz="0" w:space="0" w:color="auto"/>
                                <w:right w:val="none" w:sz="0" w:space="0" w:color="auto"/>
                              </w:divBdr>
                              <w:divsChild>
                                <w:div w:id="449015313">
                                  <w:marLeft w:val="0"/>
                                  <w:marRight w:val="0"/>
                                  <w:marTop w:val="0"/>
                                  <w:marBottom w:val="0"/>
                                  <w:divBdr>
                                    <w:top w:val="none" w:sz="0" w:space="0" w:color="auto"/>
                                    <w:left w:val="none" w:sz="0" w:space="0" w:color="auto"/>
                                    <w:bottom w:val="none" w:sz="0" w:space="0" w:color="auto"/>
                                    <w:right w:val="none" w:sz="0" w:space="0" w:color="auto"/>
                                  </w:divBdr>
                                </w:div>
                                <w:div w:id="1656572166">
                                  <w:marLeft w:val="0"/>
                                  <w:marRight w:val="0"/>
                                  <w:marTop w:val="0"/>
                                  <w:marBottom w:val="0"/>
                                  <w:divBdr>
                                    <w:top w:val="none" w:sz="0" w:space="0" w:color="auto"/>
                                    <w:left w:val="none" w:sz="0" w:space="0" w:color="auto"/>
                                    <w:bottom w:val="none" w:sz="0" w:space="0" w:color="auto"/>
                                    <w:right w:val="none" w:sz="0" w:space="0" w:color="auto"/>
                                  </w:divBdr>
                                  <w:divsChild>
                                    <w:div w:id="9964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908893">
                  <w:marLeft w:val="0"/>
                  <w:marRight w:val="0"/>
                  <w:marTop w:val="240"/>
                  <w:marBottom w:val="240"/>
                  <w:divBdr>
                    <w:top w:val="none" w:sz="0" w:space="0" w:color="auto"/>
                    <w:left w:val="none" w:sz="0" w:space="0" w:color="auto"/>
                    <w:bottom w:val="none" w:sz="0" w:space="0" w:color="auto"/>
                    <w:right w:val="none" w:sz="0" w:space="0" w:color="auto"/>
                  </w:divBdr>
                  <w:divsChild>
                    <w:div w:id="1128864251">
                      <w:marLeft w:val="0"/>
                      <w:marRight w:val="0"/>
                      <w:marTop w:val="0"/>
                      <w:marBottom w:val="0"/>
                      <w:divBdr>
                        <w:top w:val="none" w:sz="0" w:space="0" w:color="auto"/>
                        <w:left w:val="none" w:sz="0" w:space="0" w:color="auto"/>
                        <w:bottom w:val="none" w:sz="0" w:space="0" w:color="auto"/>
                        <w:right w:val="none" w:sz="0" w:space="0" w:color="auto"/>
                      </w:divBdr>
                      <w:divsChild>
                        <w:div w:id="970285965">
                          <w:marLeft w:val="0"/>
                          <w:marRight w:val="0"/>
                          <w:marTop w:val="0"/>
                          <w:marBottom w:val="0"/>
                          <w:divBdr>
                            <w:top w:val="none" w:sz="0" w:space="0" w:color="auto"/>
                            <w:left w:val="none" w:sz="0" w:space="0" w:color="auto"/>
                            <w:bottom w:val="none" w:sz="0" w:space="0" w:color="auto"/>
                            <w:right w:val="none" w:sz="0" w:space="0" w:color="auto"/>
                          </w:divBdr>
                          <w:divsChild>
                            <w:div w:id="811483452">
                              <w:marLeft w:val="0"/>
                              <w:marRight w:val="0"/>
                              <w:marTop w:val="0"/>
                              <w:marBottom w:val="0"/>
                              <w:divBdr>
                                <w:top w:val="none" w:sz="0" w:space="0" w:color="auto"/>
                                <w:left w:val="none" w:sz="0" w:space="0" w:color="auto"/>
                                <w:bottom w:val="none" w:sz="0" w:space="0" w:color="auto"/>
                                <w:right w:val="none" w:sz="0" w:space="0" w:color="auto"/>
                              </w:divBdr>
                              <w:divsChild>
                                <w:div w:id="69291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8438070">
      <w:bodyDiv w:val="1"/>
      <w:marLeft w:val="0"/>
      <w:marRight w:val="0"/>
      <w:marTop w:val="0"/>
      <w:marBottom w:val="0"/>
      <w:divBdr>
        <w:top w:val="none" w:sz="0" w:space="0" w:color="auto"/>
        <w:left w:val="none" w:sz="0" w:space="0" w:color="auto"/>
        <w:bottom w:val="none" w:sz="0" w:space="0" w:color="auto"/>
        <w:right w:val="none" w:sz="0" w:space="0" w:color="auto"/>
      </w:divBdr>
    </w:div>
    <w:div w:id="1290817378">
      <w:bodyDiv w:val="1"/>
      <w:marLeft w:val="0"/>
      <w:marRight w:val="0"/>
      <w:marTop w:val="0"/>
      <w:marBottom w:val="0"/>
      <w:divBdr>
        <w:top w:val="none" w:sz="0" w:space="0" w:color="auto"/>
        <w:left w:val="none" w:sz="0" w:space="0" w:color="auto"/>
        <w:bottom w:val="none" w:sz="0" w:space="0" w:color="auto"/>
        <w:right w:val="none" w:sz="0" w:space="0" w:color="auto"/>
      </w:divBdr>
    </w:div>
    <w:div w:id="1294630176">
      <w:bodyDiv w:val="1"/>
      <w:marLeft w:val="0"/>
      <w:marRight w:val="0"/>
      <w:marTop w:val="0"/>
      <w:marBottom w:val="0"/>
      <w:divBdr>
        <w:top w:val="none" w:sz="0" w:space="0" w:color="auto"/>
        <w:left w:val="none" w:sz="0" w:space="0" w:color="auto"/>
        <w:bottom w:val="none" w:sz="0" w:space="0" w:color="auto"/>
        <w:right w:val="none" w:sz="0" w:space="0" w:color="auto"/>
      </w:divBdr>
    </w:div>
    <w:div w:id="1302073618">
      <w:bodyDiv w:val="1"/>
      <w:marLeft w:val="0"/>
      <w:marRight w:val="0"/>
      <w:marTop w:val="0"/>
      <w:marBottom w:val="0"/>
      <w:divBdr>
        <w:top w:val="none" w:sz="0" w:space="0" w:color="auto"/>
        <w:left w:val="none" w:sz="0" w:space="0" w:color="auto"/>
        <w:bottom w:val="none" w:sz="0" w:space="0" w:color="auto"/>
        <w:right w:val="none" w:sz="0" w:space="0" w:color="auto"/>
      </w:divBdr>
    </w:div>
    <w:div w:id="1361011345">
      <w:bodyDiv w:val="1"/>
      <w:marLeft w:val="0"/>
      <w:marRight w:val="0"/>
      <w:marTop w:val="0"/>
      <w:marBottom w:val="0"/>
      <w:divBdr>
        <w:top w:val="none" w:sz="0" w:space="0" w:color="auto"/>
        <w:left w:val="none" w:sz="0" w:space="0" w:color="auto"/>
        <w:bottom w:val="none" w:sz="0" w:space="0" w:color="auto"/>
        <w:right w:val="none" w:sz="0" w:space="0" w:color="auto"/>
      </w:divBdr>
    </w:div>
    <w:div w:id="1414930102">
      <w:bodyDiv w:val="1"/>
      <w:marLeft w:val="0"/>
      <w:marRight w:val="0"/>
      <w:marTop w:val="0"/>
      <w:marBottom w:val="0"/>
      <w:divBdr>
        <w:top w:val="none" w:sz="0" w:space="0" w:color="auto"/>
        <w:left w:val="none" w:sz="0" w:space="0" w:color="auto"/>
        <w:bottom w:val="none" w:sz="0" w:space="0" w:color="auto"/>
        <w:right w:val="none" w:sz="0" w:space="0" w:color="auto"/>
      </w:divBdr>
    </w:div>
    <w:div w:id="1427655045">
      <w:bodyDiv w:val="1"/>
      <w:marLeft w:val="0"/>
      <w:marRight w:val="0"/>
      <w:marTop w:val="0"/>
      <w:marBottom w:val="0"/>
      <w:divBdr>
        <w:top w:val="none" w:sz="0" w:space="0" w:color="auto"/>
        <w:left w:val="none" w:sz="0" w:space="0" w:color="auto"/>
        <w:bottom w:val="none" w:sz="0" w:space="0" w:color="auto"/>
        <w:right w:val="none" w:sz="0" w:space="0" w:color="auto"/>
      </w:divBdr>
    </w:div>
    <w:div w:id="1498770332">
      <w:bodyDiv w:val="1"/>
      <w:marLeft w:val="0"/>
      <w:marRight w:val="0"/>
      <w:marTop w:val="0"/>
      <w:marBottom w:val="0"/>
      <w:divBdr>
        <w:top w:val="none" w:sz="0" w:space="0" w:color="auto"/>
        <w:left w:val="none" w:sz="0" w:space="0" w:color="auto"/>
        <w:bottom w:val="none" w:sz="0" w:space="0" w:color="auto"/>
        <w:right w:val="none" w:sz="0" w:space="0" w:color="auto"/>
      </w:divBdr>
    </w:div>
    <w:div w:id="1513453584">
      <w:bodyDiv w:val="1"/>
      <w:marLeft w:val="0"/>
      <w:marRight w:val="0"/>
      <w:marTop w:val="0"/>
      <w:marBottom w:val="0"/>
      <w:divBdr>
        <w:top w:val="none" w:sz="0" w:space="0" w:color="auto"/>
        <w:left w:val="none" w:sz="0" w:space="0" w:color="auto"/>
        <w:bottom w:val="none" w:sz="0" w:space="0" w:color="auto"/>
        <w:right w:val="none" w:sz="0" w:space="0" w:color="auto"/>
      </w:divBdr>
    </w:div>
    <w:div w:id="1514758815">
      <w:bodyDiv w:val="1"/>
      <w:marLeft w:val="0"/>
      <w:marRight w:val="0"/>
      <w:marTop w:val="0"/>
      <w:marBottom w:val="0"/>
      <w:divBdr>
        <w:top w:val="none" w:sz="0" w:space="0" w:color="auto"/>
        <w:left w:val="none" w:sz="0" w:space="0" w:color="auto"/>
        <w:bottom w:val="none" w:sz="0" w:space="0" w:color="auto"/>
        <w:right w:val="none" w:sz="0" w:space="0" w:color="auto"/>
      </w:divBdr>
    </w:div>
    <w:div w:id="1526678051">
      <w:bodyDiv w:val="1"/>
      <w:marLeft w:val="0"/>
      <w:marRight w:val="0"/>
      <w:marTop w:val="0"/>
      <w:marBottom w:val="0"/>
      <w:divBdr>
        <w:top w:val="none" w:sz="0" w:space="0" w:color="auto"/>
        <w:left w:val="none" w:sz="0" w:space="0" w:color="auto"/>
        <w:bottom w:val="none" w:sz="0" w:space="0" w:color="auto"/>
        <w:right w:val="none" w:sz="0" w:space="0" w:color="auto"/>
      </w:divBdr>
      <w:divsChild>
        <w:div w:id="232131834">
          <w:marLeft w:val="0"/>
          <w:marRight w:val="0"/>
          <w:marTop w:val="0"/>
          <w:marBottom w:val="0"/>
          <w:divBdr>
            <w:top w:val="none" w:sz="0" w:space="0" w:color="auto"/>
            <w:left w:val="none" w:sz="0" w:space="0" w:color="auto"/>
            <w:bottom w:val="none" w:sz="0" w:space="0" w:color="auto"/>
            <w:right w:val="none" w:sz="0" w:space="0" w:color="auto"/>
          </w:divBdr>
          <w:divsChild>
            <w:div w:id="1897810189">
              <w:marLeft w:val="0"/>
              <w:marRight w:val="0"/>
              <w:marTop w:val="0"/>
              <w:marBottom w:val="0"/>
              <w:divBdr>
                <w:top w:val="none" w:sz="0" w:space="0" w:color="auto"/>
                <w:left w:val="none" w:sz="0" w:space="0" w:color="auto"/>
                <w:bottom w:val="none" w:sz="0" w:space="0" w:color="auto"/>
                <w:right w:val="none" w:sz="0" w:space="0" w:color="auto"/>
              </w:divBdr>
              <w:divsChild>
                <w:div w:id="1971933399">
                  <w:marLeft w:val="0"/>
                  <w:marRight w:val="0"/>
                  <w:marTop w:val="375"/>
                  <w:marBottom w:val="375"/>
                  <w:divBdr>
                    <w:top w:val="none" w:sz="0" w:space="0" w:color="auto"/>
                    <w:left w:val="none" w:sz="0" w:space="0" w:color="auto"/>
                    <w:bottom w:val="none" w:sz="0" w:space="0" w:color="auto"/>
                    <w:right w:val="none" w:sz="0" w:space="0" w:color="auto"/>
                  </w:divBdr>
                  <w:divsChild>
                    <w:div w:id="1102917558">
                      <w:marLeft w:val="0"/>
                      <w:marRight w:val="0"/>
                      <w:marTop w:val="0"/>
                      <w:marBottom w:val="0"/>
                      <w:divBdr>
                        <w:top w:val="none" w:sz="0" w:space="0" w:color="auto"/>
                        <w:left w:val="none" w:sz="0" w:space="0" w:color="auto"/>
                        <w:bottom w:val="none" w:sz="0" w:space="0" w:color="auto"/>
                        <w:right w:val="none" w:sz="0" w:space="0" w:color="auto"/>
                      </w:divBdr>
                      <w:divsChild>
                        <w:div w:id="64183271">
                          <w:marLeft w:val="0"/>
                          <w:marRight w:val="0"/>
                          <w:marTop w:val="0"/>
                          <w:marBottom w:val="0"/>
                          <w:divBdr>
                            <w:top w:val="single" w:sz="24" w:space="0" w:color="E6DAB8"/>
                            <w:left w:val="none" w:sz="0" w:space="0" w:color="auto"/>
                            <w:bottom w:val="none" w:sz="0" w:space="0" w:color="auto"/>
                            <w:right w:val="none" w:sz="0" w:space="0" w:color="auto"/>
                          </w:divBdr>
                          <w:divsChild>
                            <w:div w:id="1840806060">
                              <w:marLeft w:val="0"/>
                              <w:marRight w:val="0"/>
                              <w:marTop w:val="0"/>
                              <w:marBottom w:val="0"/>
                              <w:divBdr>
                                <w:top w:val="none" w:sz="0" w:space="0" w:color="auto"/>
                                <w:left w:val="none" w:sz="0" w:space="0" w:color="auto"/>
                                <w:bottom w:val="none" w:sz="0" w:space="0" w:color="auto"/>
                                <w:right w:val="none" w:sz="0" w:space="0" w:color="auto"/>
                              </w:divBdr>
                              <w:divsChild>
                                <w:div w:id="773787195">
                                  <w:marLeft w:val="0"/>
                                  <w:marRight w:val="0"/>
                                  <w:marTop w:val="0"/>
                                  <w:marBottom w:val="0"/>
                                  <w:divBdr>
                                    <w:top w:val="none" w:sz="0" w:space="0" w:color="auto"/>
                                    <w:left w:val="none" w:sz="0" w:space="0" w:color="auto"/>
                                    <w:bottom w:val="none" w:sz="0" w:space="0" w:color="auto"/>
                                    <w:right w:val="none" w:sz="0" w:space="0" w:color="auto"/>
                                  </w:divBdr>
                                  <w:divsChild>
                                    <w:div w:id="158140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667414">
      <w:bodyDiv w:val="1"/>
      <w:marLeft w:val="0"/>
      <w:marRight w:val="0"/>
      <w:marTop w:val="0"/>
      <w:marBottom w:val="0"/>
      <w:divBdr>
        <w:top w:val="none" w:sz="0" w:space="0" w:color="auto"/>
        <w:left w:val="none" w:sz="0" w:space="0" w:color="auto"/>
        <w:bottom w:val="none" w:sz="0" w:space="0" w:color="auto"/>
        <w:right w:val="none" w:sz="0" w:space="0" w:color="auto"/>
      </w:divBdr>
    </w:div>
    <w:div w:id="1587222856">
      <w:bodyDiv w:val="1"/>
      <w:marLeft w:val="0"/>
      <w:marRight w:val="0"/>
      <w:marTop w:val="0"/>
      <w:marBottom w:val="0"/>
      <w:divBdr>
        <w:top w:val="none" w:sz="0" w:space="0" w:color="auto"/>
        <w:left w:val="none" w:sz="0" w:space="0" w:color="auto"/>
        <w:bottom w:val="none" w:sz="0" w:space="0" w:color="auto"/>
        <w:right w:val="none" w:sz="0" w:space="0" w:color="auto"/>
      </w:divBdr>
    </w:div>
    <w:div w:id="1587766461">
      <w:bodyDiv w:val="1"/>
      <w:marLeft w:val="0"/>
      <w:marRight w:val="0"/>
      <w:marTop w:val="0"/>
      <w:marBottom w:val="0"/>
      <w:divBdr>
        <w:top w:val="none" w:sz="0" w:space="0" w:color="auto"/>
        <w:left w:val="none" w:sz="0" w:space="0" w:color="auto"/>
        <w:bottom w:val="none" w:sz="0" w:space="0" w:color="auto"/>
        <w:right w:val="none" w:sz="0" w:space="0" w:color="auto"/>
      </w:divBdr>
    </w:div>
    <w:div w:id="1590001066">
      <w:bodyDiv w:val="1"/>
      <w:marLeft w:val="0"/>
      <w:marRight w:val="0"/>
      <w:marTop w:val="0"/>
      <w:marBottom w:val="0"/>
      <w:divBdr>
        <w:top w:val="none" w:sz="0" w:space="0" w:color="auto"/>
        <w:left w:val="none" w:sz="0" w:space="0" w:color="auto"/>
        <w:bottom w:val="none" w:sz="0" w:space="0" w:color="auto"/>
        <w:right w:val="none" w:sz="0" w:space="0" w:color="auto"/>
      </w:divBdr>
    </w:div>
    <w:div w:id="1604261408">
      <w:bodyDiv w:val="1"/>
      <w:marLeft w:val="0"/>
      <w:marRight w:val="0"/>
      <w:marTop w:val="0"/>
      <w:marBottom w:val="0"/>
      <w:divBdr>
        <w:top w:val="none" w:sz="0" w:space="0" w:color="auto"/>
        <w:left w:val="none" w:sz="0" w:space="0" w:color="auto"/>
        <w:bottom w:val="none" w:sz="0" w:space="0" w:color="auto"/>
        <w:right w:val="none" w:sz="0" w:space="0" w:color="auto"/>
      </w:divBdr>
    </w:div>
    <w:div w:id="1736393127">
      <w:bodyDiv w:val="1"/>
      <w:marLeft w:val="0"/>
      <w:marRight w:val="0"/>
      <w:marTop w:val="0"/>
      <w:marBottom w:val="0"/>
      <w:divBdr>
        <w:top w:val="none" w:sz="0" w:space="0" w:color="auto"/>
        <w:left w:val="none" w:sz="0" w:space="0" w:color="auto"/>
        <w:bottom w:val="none" w:sz="0" w:space="0" w:color="auto"/>
        <w:right w:val="none" w:sz="0" w:space="0" w:color="auto"/>
      </w:divBdr>
    </w:div>
    <w:div w:id="1753045710">
      <w:bodyDiv w:val="1"/>
      <w:marLeft w:val="0"/>
      <w:marRight w:val="0"/>
      <w:marTop w:val="0"/>
      <w:marBottom w:val="0"/>
      <w:divBdr>
        <w:top w:val="none" w:sz="0" w:space="0" w:color="auto"/>
        <w:left w:val="none" w:sz="0" w:space="0" w:color="auto"/>
        <w:bottom w:val="none" w:sz="0" w:space="0" w:color="auto"/>
        <w:right w:val="none" w:sz="0" w:space="0" w:color="auto"/>
      </w:divBdr>
    </w:div>
    <w:div w:id="1760523571">
      <w:bodyDiv w:val="1"/>
      <w:marLeft w:val="0"/>
      <w:marRight w:val="0"/>
      <w:marTop w:val="0"/>
      <w:marBottom w:val="0"/>
      <w:divBdr>
        <w:top w:val="none" w:sz="0" w:space="0" w:color="auto"/>
        <w:left w:val="none" w:sz="0" w:space="0" w:color="auto"/>
        <w:bottom w:val="none" w:sz="0" w:space="0" w:color="auto"/>
        <w:right w:val="none" w:sz="0" w:space="0" w:color="auto"/>
      </w:divBdr>
    </w:div>
    <w:div w:id="1795637824">
      <w:bodyDiv w:val="1"/>
      <w:marLeft w:val="0"/>
      <w:marRight w:val="0"/>
      <w:marTop w:val="0"/>
      <w:marBottom w:val="0"/>
      <w:divBdr>
        <w:top w:val="none" w:sz="0" w:space="0" w:color="auto"/>
        <w:left w:val="none" w:sz="0" w:space="0" w:color="auto"/>
        <w:bottom w:val="none" w:sz="0" w:space="0" w:color="auto"/>
        <w:right w:val="none" w:sz="0" w:space="0" w:color="auto"/>
      </w:divBdr>
    </w:div>
    <w:div w:id="1805387706">
      <w:bodyDiv w:val="1"/>
      <w:marLeft w:val="0"/>
      <w:marRight w:val="0"/>
      <w:marTop w:val="0"/>
      <w:marBottom w:val="0"/>
      <w:divBdr>
        <w:top w:val="none" w:sz="0" w:space="0" w:color="auto"/>
        <w:left w:val="none" w:sz="0" w:space="0" w:color="auto"/>
        <w:bottom w:val="none" w:sz="0" w:space="0" w:color="auto"/>
        <w:right w:val="none" w:sz="0" w:space="0" w:color="auto"/>
      </w:divBdr>
    </w:div>
    <w:div w:id="1824005116">
      <w:bodyDiv w:val="1"/>
      <w:marLeft w:val="0"/>
      <w:marRight w:val="0"/>
      <w:marTop w:val="0"/>
      <w:marBottom w:val="0"/>
      <w:divBdr>
        <w:top w:val="none" w:sz="0" w:space="0" w:color="auto"/>
        <w:left w:val="none" w:sz="0" w:space="0" w:color="auto"/>
        <w:bottom w:val="none" w:sz="0" w:space="0" w:color="auto"/>
        <w:right w:val="none" w:sz="0" w:space="0" w:color="auto"/>
      </w:divBdr>
      <w:divsChild>
        <w:div w:id="294604038">
          <w:marLeft w:val="0"/>
          <w:marRight w:val="0"/>
          <w:marTop w:val="300"/>
          <w:marBottom w:val="600"/>
          <w:divBdr>
            <w:top w:val="none" w:sz="0" w:space="0" w:color="auto"/>
            <w:left w:val="none" w:sz="0" w:space="0" w:color="auto"/>
            <w:bottom w:val="none" w:sz="0" w:space="0" w:color="auto"/>
            <w:right w:val="none" w:sz="0" w:space="0" w:color="auto"/>
          </w:divBdr>
          <w:divsChild>
            <w:div w:id="1754743588">
              <w:marLeft w:val="0"/>
              <w:marRight w:val="1500"/>
              <w:marTop w:val="300"/>
              <w:marBottom w:val="0"/>
              <w:divBdr>
                <w:top w:val="none" w:sz="0" w:space="0" w:color="auto"/>
                <w:left w:val="none" w:sz="0" w:space="0" w:color="auto"/>
                <w:bottom w:val="none" w:sz="0" w:space="0" w:color="auto"/>
                <w:right w:val="none" w:sz="0" w:space="0" w:color="auto"/>
              </w:divBdr>
            </w:div>
            <w:div w:id="622351543">
              <w:marLeft w:val="0"/>
              <w:marRight w:val="0"/>
              <w:marTop w:val="0"/>
              <w:marBottom w:val="0"/>
              <w:divBdr>
                <w:top w:val="none" w:sz="0" w:space="0" w:color="auto"/>
                <w:left w:val="none" w:sz="0" w:space="0" w:color="auto"/>
                <w:bottom w:val="none" w:sz="0" w:space="0" w:color="auto"/>
                <w:right w:val="none" w:sz="0" w:space="0" w:color="auto"/>
              </w:divBdr>
            </w:div>
          </w:divsChild>
        </w:div>
        <w:div w:id="2134639849">
          <w:marLeft w:val="-225"/>
          <w:marRight w:val="-225"/>
          <w:marTop w:val="0"/>
          <w:marBottom w:val="0"/>
          <w:divBdr>
            <w:top w:val="none" w:sz="0" w:space="0" w:color="auto"/>
            <w:left w:val="none" w:sz="0" w:space="0" w:color="auto"/>
            <w:bottom w:val="none" w:sz="0" w:space="0" w:color="auto"/>
            <w:right w:val="none" w:sz="0" w:space="0" w:color="auto"/>
          </w:divBdr>
          <w:divsChild>
            <w:div w:id="1903633424">
              <w:marLeft w:val="0"/>
              <w:marRight w:val="0"/>
              <w:marTop w:val="0"/>
              <w:marBottom w:val="0"/>
              <w:divBdr>
                <w:top w:val="none" w:sz="0" w:space="0" w:color="auto"/>
                <w:left w:val="none" w:sz="0" w:space="0" w:color="auto"/>
                <w:bottom w:val="none" w:sz="0" w:space="0" w:color="auto"/>
                <w:right w:val="none" w:sz="0" w:space="0" w:color="auto"/>
              </w:divBdr>
              <w:divsChild>
                <w:div w:id="689138815">
                  <w:marLeft w:val="0"/>
                  <w:marRight w:val="0"/>
                  <w:marTop w:val="0"/>
                  <w:marBottom w:val="0"/>
                  <w:divBdr>
                    <w:top w:val="none" w:sz="0" w:space="0" w:color="auto"/>
                    <w:left w:val="none" w:sz="0" w:space="0" w:color="auto"/>
                    <w:bottom w:val="none" w:sz="0" w:space="0" w:color="auto"/>
                    <w:right w:val="none" w:sz="0" w:space="0" w:color="auto"/>
                  </w:divBdr>
                  <w:divsChild>
                    <w:div w:id="1904176563">
                      <w:marLeft w:val="0"/>
                      <w:marRight w:val="0"/>
                      <w:marTop w:val="0"/>
                      <w:marBottom w:val="300"/>
                      <w:divBdr>
                        <w:top w:val="none" w:sz="0" w:space="0" w:color="auto"/>
                        <w:left w:val="none" w:sz="0" w:space="0" w:color="auto"/>
                        <w:bottom w:val="none" w:sz="0" w:space="0" w:color="auto"/>
                        <w:right w:val="none" w:sz="0" w:space="0" w:color="auto"/>
                      </w:divBdr>
                      <w:divsChild>
                        <w:div w:id="1040593489">
                          <w:marLeft w:val="0"/>
                          <w:marRight w:val="0"/>
                          <w:marTop w:val="0"/>
                          <w:marBottom w:val="150"/>
                          <w:divBdr>
                            <w:top w:val="none" w:sz="0" w:space="0" w:color="auto"/>
                            <w:left w:val="none" w:sz="0" w:space="0" w:color="auto"/>
                            <w:bottom w:val="none" w:sz="0" w:space="0" w:color="auto"/>
                            <w:right w:val="none" w:sz="0" w:space="0" w:color="auto"/>
                          </w:divBdr>
                          <w:divsChild>
                            <w:div w:id="180369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837327">
                      <w:marLeft w:val="0"/>
                      <w:marRight w:val="0"/>
                      <w:marTop w:val="0"/>
                      <w:marBottom w:val="0"/>
                      <w:divBdr>
                        <w:top w:val="none" w:sz="0" w:space="0" w:color="auto"/>
                        <w:left w:val="none" w:sz="0" w:space="0" w:color="auto"/>
                        <w:bottom w:val="none" w:sz="0" w:space="0" w:color="auto"/>
                        <w:right w:val="none" w:sz="0" w:space="0" w:color="auto"/>
                      </w:divBdr>
                      <w:divsChild>
                        <w:div w:id="1908879782">
                          <w:marLeft w:val="-225"/>
                          <w:marRight w:val="-225"/>
                          <w:marTop w:val="0"/>
                          <w:marBottom w:val="0"/>
                          <w:divBdr>
                            <w:top w:val="none" w:sz="0" w:space="0" w:color="auto"/>
                            <w:left w:val="none" w:sz="0" w:space="0" w:color="auto"/>
                            <w:bottom w:val="none" w:sz="0" w:space="0" w:color="auto"/>
                            <w:right w:val="none" w:sz="0" w:space="0" w:color="auto"/>
                          </w:divBdr>
                          <w:divsChild>
                            <w:div w:id="1691250145">
                              <w:marLeft w:val="0"/>
                              <w:marRight w:val="0"/>
                              <w:marTop w:val="0"/>
                              <w:marBottom w:val="0"/>
                              <w:divBdr>
                                <w:top w:val="none" w:sz="0" w:space="0" w:color="auto"/>
                                <w:left w:val="none" w:sz="0" w:space="0" w:color="auto"/>
                                <w:bottom w:val="none" w:sz="0" w:space="0" w:color="auto"/>
                                <w:right w:val="none" w:sz="0" w:space="0" w:color="auto"/>
                              </w:divBdr>
                              <w:divsChild>
                                <w:div w:id="266695450">
                                  <w:marLeft w:val="0"/>
                                  <w:marRight w:val="0"/>
                                  <w:marTop w:val="0"/>
                                  <w:marBottom w:val="0"/>
                                  <w:divBdr>
                                    <w:top w:val="none" w:sz="0" w:space="0" w:color="auto"/>
                                    <w:left w:val="none" w:sz="0" w:space="0" w:color="auto"/>
                                    <w:bottom w:val="none" w:sz="0" w:space="0" w:color="auto"/>
                                    <w:right w:val="none" w:sz="0" w:space="0" w:color="auto"/>
                                  </w:divBdr>
                                  <w:divsChild>
                                    <w:div w:id="464546689">
                                      <w:marLeft w:val="0"/>
                                      <w:marRight w:val="0"/>
                                      <w:marTop w:val="0"/>
                                      <w:marBottom w:val="300"/>
                                      <w:divBdr>
                                        <w:top w:val="none" w:sz="0" w:space="0" w:color="auto"/>
                                        <w:left w:val="none" w:sz="0" w:space="0" w:color="auto"/>
                                        <w:bottom w:val="none" w:sz="0" w:space="0" w:color="auto"/>
                                        <w:right w:val="none" w:sz="0" w:space="0" w:color="auto"/>
                                      </w:divBdr>
                                    </w:div>
                                    <w:div w:id="100061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0362215">
      <w:bodyDiv w:val="1"/>
      <w:marLeft w:val="0"/>
      <w:marRight w:val="0"/>
      <w:marTop w:val="0"/>
      <w:marBottom w:val="0"/>
      <w:divBdr>
        <w:top w:val="none" w:sz="0" w:space="0" w:color="auto"/>
        <w:left w:val="none" w:sz="0" w:space="0" w:color="auto"/>
        <w:bottom w:val="none" w:sz="0" w:space="0" w:color="auto"/>
        <w:right w:val="none" w:sz="0" w:space="0" w:color="auto"/>
      </w:divBdr>
    </w:div>
    <w:div w:id="1831360738">
      <w:bodyDiv w:val="1"/>
      <w:marLeft w:val="0"/>
      <w:marRight w:val="0"/>
      <w:marTop w:val="0"/>
      <w:marBottom w:val="0"/>
      <w:divBdr>
        <w:top w:val="none" w:sz="0" w:space="0" w:color="auto"/>
        <w:left w:val="none" w:sz="0" w:space="0" w:color="auto"/>
        <w:bottom w:val="none" w:sz="0" w:space="0" w:color="auto"/>
        <w:right w:val="none" w:sz="0" w:space="0" w:color="auto"/>
      </w:divBdr>
    </w:div>
    <w:div w:id="1835563268">
      <w:bodyDiv w:val="1"/>
      <w:marLeft w:val="0"/>
      <w:marRight w:val="0"/>
      <w:marTop w:val="0"/>
      <w:marBottom w:val="0"/>
      <w:divBdr>
        <w:top w:val="none" w:sz="0" w:space="0" w:color="auto"/>
        <w:left w:val="none" w:sz="0" w:space="0" w:color="auto"/>
        <w:bottom w:val="none" w:sz="0" w:space="0" w:color="auto"/>
        <w:right w:val="none" w:sz="0" w:space="0" w:color="auto"/>
      </w:divBdr>
    </w:div>
    <w:div w:id="1849785320">
      <w:bodyDiv w:val="1"/>
      <w:marLeft w:val="0"/>
      <w:marRight w:val="0"/>
      <w:marTop w:val="0"/>
      <w:marBottom w:val="0"/>
      <w:divBdr>
        <w:top w:val="none" w:sz="0" w:space="0" w:color="auto"/>
        <w:left w:val="none" w:sz="0" w:space="0" w:color="auto"/>
        <w:bottom w:val="none" w:sz="0" w:space="0" w:color="auto"/>
        <w:right w:val="none" w:sz="0" w:space="0" w:color="auto"/>
      </w:divBdr>
    </w:div>
    <w:div w:id="1918398160">
      <w:bodyDiv w:val="1"/>
      <w:marLeft w:val="0"/>
      <w:marRight w:val="0"/>
      <w:marTop w:val="0"/>
      <w:marBottom w:val="0"/>
      <w:divBdr>
        <w:top w:val="none" w:sz="0" w:space="0" w:color="auto"/>
        <w:left w:val="none" w:sz="0" w:space="0" w:color="auto"/>
        <w:bottom w:val="none" w:sz="0" w:space="0" w:color="auto"/>
        <w:right w:val="none" w:sz="0" w:space="0" w:color="auto"/>
      </w:divBdr>
    </w:div>
    <w:div w:id="1968046385">
      <w:bodyDiv w:val="1"/>
      <w:marLeft w:val="0"/>
      <w:marRight w:val="0"/>
      <w:marTop w:val="0"/>
      <w:marBottom w:val="0"/>
      <w:divBdr>
        <w:top w:val="none" w:sz="0" w:space="0" w:color="auto"/>
        <w:left w:val="none" w:sz="0" w:space="0" w:color="auto"/>
        <w:bottom w:val="none" w:sz="0" w:space="0" w:color="auto"/>
        <w:right w:val="none" w:sz="0" w:space="0" w:color="auto"/>
      </w:divBdr>
    </w:div>
    <w:div w:id="1978219363">
      <w:bodyDiv w:val="1"/>
      <w:marLeft w:val="0"/>
      <w:marRight w:val="0"/>
      <w:marTop w:val="0"/>
      <w:marBottom w:val="0"/>
      <w:divBdr>
        <w:top w:val="none" w:sz="0" w:space="0" w:color="auto"/>
        <w:left w:val="none" w:sz="0" w:space="0" w:color="auto"/>
        <w:bottom w:val="none" w:sz="0" w:space="0" w:color="auto"/>
        <w:right w:val="none" w:sz="0" w:space="0" w:color="auto"/>
      </w:divBdr>
    </w:div>
    <w:div w:id="2004358120">
      <w:bodyDiv w:val="1"/>
      <w:marLeft w:val="0"/>
      <w:marRight w:val="0"/>
      <w:marTop w:val="0"/>
      <w:marBottom w:val="0"/>
      <w:divBdr>
        <w:top w:val="none" w:sz="0" w:space="0" w:color="auto"/>
        <w:left w:val="none" w:sz="0" w:space="0" w:color="auto"/>
        <w:bottom w:val="none" w:sz="0" w:space="0" w:color="auto"/>
        <w:right w:val="none" w:sz="0" w:space="0" w:color="auto"/>
      </w:divBdr>
    </w:div>
    <w:div w:id="2011248488">
      <w:bodyDiv w:val="1"/>
      <w:marLeft w:val="0"/>
      <w:marRight w:val="0"/>
      <w:marTop w:val="0"/>
      <w:marBottom w:val="0"/>
      <w:divBdr>
        <w:top w:val="none" w:sz="0" w:space="0" w:color="auto"/>
        <w:left w:val="none" w:sz="0" w:space="0" w:color="auto"/>
        <w:bottom w:val="none" w:sz="0" w:space="0" w:color="auto"/>
        <w:right w:val="none" w:sz="0" w:space="0" w:color="auto"/>
      </w:divBdr>
      <w:divsChild>
        <w:div w:id="1024475006">
          <w:marLeft w:val="0"/>
          <w:marRight w:val="0"/>
          <w:marTop w:val="0"/>
          <w:marBottom w:val="0"/>
          <w:divBdr>
            <w:top w:val="none" w:sz="0" w:space="0" w:color="auto"/>
            <w:left w:val="none" w:sz="0" w:space="0" w:color="auto"/>
            <w:bottom w:val="none" w:sz="0" w:space="0" w:color="auto"/>
            <w:right w:val="none" w:sz="0" w:space="0" w:color="auto"/>
          </w:divBdr>
          <w:divsChild>
            <w:div w:id="935552809">
              <w:marLeft w:val="0"/>
              <w:marRight w:val="0"/>
              <w:marTop w:val="0"/>
              <w:marBottom w:val="0"/>
              <w:divBdr>
                <w:top w:val="none" w:sz="0" w:space="0" w:color="auto"/>
                <w:left w:val="none" w:sz="0" w:space="0" w:color="auto"/>
                <w:bottom w:val="none" w:sz="0" w:space="0" w:color="auto"/>
                <w:right w:val="none" w:sz="0" w:space="0" w:color="auto"/>
              </w:divBdr>
              <w:divsChild>
                <w:div w:id="277685255">
                  <w:marLeft w:val="0"/>
                  <w:marRight w:val="0"/>
                  <w:marTop w:val="0"/>
                  <w:marBottom w:val="0"/>
                  <w:divBdr>
                    <w:top w:val="none" w:sz="0" w:space="0" w:color="auto"/>
                    <w:left w:val="none" w:sz="0" w:space="0" w:color="auto"/>
                    <w:bottom w:val="none" w:sz="0" w:space="0" w:color="auto"/>
                    <w:right w:val="none" w:sz="0" w:space="0" w:color="auto"/>
                  </w:divBdr>
                  <w:divsChild>
                    <w:div w:id="60713478">
                      <w:marLeft w:val="0"/>
                      <w:marRight w:val="0"/>
                      <w:marTop w:val="0"/>
                      <w:marBottom w:val="0"/>
                      <w:divBdr>
                        <w:top w:val="none" w:sz="0" w:space="0" w:color="auto"/>
                        <w:left w:val="none" w:sz="0" w:space="0" w:color="auto"/>
                        <w:bottom w:val="none" w:sz="0" w:space="0" w:color="auto"/>
                        <w:right w:val="none" w:sz="0" w:space="0" w:color="auto"/>
                      </w:divBdr>
                      <w:divsChild>
                        <w:div w:id="724063301">
                          <w:marLeft w:val="0"/>
                          <w:marRight w:val="0"/>
                          <w:marTop w:val="0"/>
                          <w:marBottom w:val="0"/>
                          <w:divBdr>
                            <w:top w:val="none" w:sz="0" w:space="0" w:color="auto"/>
                            <w:left w:val="none" w:sz="0" w:space="0" w:color="auto"/>
                            <w:bottom w:val="none" w:sz="0" w:space="0" w:color="auto"/>
                            <w:right w:val="none" w:sz="0" w:space="0" w:color="auto"/>
                          </w:divBdr>
                          <w:divsChild>
                            <w:div w:id="1171531012">
                              <w:marLeft w:val="0"/>
                              <w:marRight w:val="0"/>
                              <w:marTop w:val="0"/>
                              <w:marBottom w:val="0"/>
                              <w:divBdr>
                                <w:top w:val="none" w:sz="0" w:space="0" w:color="auto"/>
                                <w:left w:val="none" w:sz="0" w:space="0" w:color="auto"/>
                                <w:bottom w:val="none" w:sz="0" w:space="0" w:color="auto"/>
                                <w:right w:val="none" w:sz="0" w:space="0" w:color="auto"/>
                              </w:divBdr>
                              <w:divsChild>
                                <w:div w:id="1035276721">
                                  <w:marLeft w:val="0"/>
                                  <w:marRight w:val="0"/>
                                  <w:marTop w:val="0"/>
                                  <w:marBottom w:val="0"/>
                                  <w:divBdr>
                                    <w:top w:val="none" w:sz="0" w:space="0" w:color="auto"/>
                                    <w:left w:val="none" w:sz="0" w:space="0" w:color="auto"/>
                                    <w:bottom w:val="none" w:sz="0" w:space="0" w:color="auto"/>
                                    <w:right w:val="none" w:sz="0" w:space="0" w:color="auto"/>
                                  </w:divBdr>
                                  <w:divsChild>
                                    <w:div w:id="1290816873">
                                      <w:marLeft w:val="0"/>
                                      <w:marRight w:val="0"/>
                                      <w:marTop w:val="0"/>
                                      <w:marBottom w:val="0"/>
                                      <w:divBdr>
                                        <w:top w:val="none" w:sz="0" w:space="0" w:color="auto"/>
                                        <w:left w:val="none" w:sz="0" w:space="0" w:color="auto"/>
                                        <w:bottom w:val="none" w:sz="0" w:space="0" w:color="auto"/>
                                        <w:right w:val="none" w:sz="0" w:space="0" w:color="auto"/>
                                      </w:divBdr>
                                      <w:divsChild>
                                        <w:div w:id="1056976674">
                                          <w:marLeft w:val="0"/>
                                          <w:marRight w:val="0"/>
                                          <w:marTop w:val="0"/>
                                          <w:marBottom w:val="0"/>
                                          <w:divBdr>
                                            <w:top w:val="none" w:sz="0" w:space="0" w:color="auto"/>
                                            <w:left w:val="none" w:sz="0" w:space="0" w:color="auto"/>
                                            <w:bottom w:val="none" w:sz="0" w:space="0" w:color="auto"/>
                                            <w:right w:val="none" w:sz="0" w:space="0" w:color="auto"/>
                                          </w:divBdr>
                                        </w:div>
                                      </w:divsChild>
                                    </w:div>
                                    <w:div w:id="1503086438">
                                      <w:marLeft w:val="0"/>
                                      <w:marRight w:val="0"/>
                                      <w:marTop w:val="0"/>
                                      <w:marBottom w:val="0"/>
                                      <w:divBdr>
                                        <w:top w:val="none" w:sz="0" w:space="0" w:color="auto"/>
                                        <w:left w:val="none" w:sz="0" w:space="0" w:color="auto"/>
                                        <w:bottom w:val="none" w:sz="0" w:space="0" w:color="auto"/>
                                        <w:right w:val="none" w:sz="0" w:space="0" w:color="auto"/>
                                      </w:divBdr>
                                      <w:divsChild>
                                        <w:div w:id="158367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357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507882">
          <w:marLeft w:val="0"/>
          <w:marRight w:val="0"/>
          <w:marTop w:val="0"/>
          <w:marBottom w:val="0"/>
          <w:divBdr>
            <w:top w:val="none" w:sz="0" w:space="0" w:color="auto"/>
            <w:left w:val="none" w:sz="0" w:space="0" w:color="auto"/>
            <w:bottom w:val="none" w:sz="0" w:space="0" w:color="auto"/>
            <w:right w:val="none" w:sz="0" w:space="0" w:color="auto"/>
          </w:divBdr>
          <w:divsChild>
            <w:div w:id="1868522612">
              <w:marLeft w:val="0"/>
              <w:marRight w:val="0"/>
              <w:marTop w:val="0"/>
              <w:marBottom w:val="0"/>
              <w:divBdr>
                <w:top w:val="none" w:sz="0" w:space="0" w:color="auto"/>
                <w:left w:val="none" w:sz="0" w:space="0" w:color="auto"/>
                <w:bottom w:val="none" w:sz="0" w:space="0" w:color="auto"/>
                <w:right w:val="none" w:sz="0" w:space="0" w:color="auto"/>
              </w:divBdr>
              <w:divsChild>
                <w:div w:id="678197217">
                  <w:marLeft w:val="0"/>
                  <w:marRight w:val="0"/>
                  <w:marTop w:val="240"/>
                  <w:marBottom w:val="240"/>
                  <w:divBdr>
                    <w:top w:val="none" w:sz="0" w:space="0" w:color="auto"/>
                    <w:left w:val="none" w:sz="0" w:space="0" w:color="auto"/>
                    <w:bottom w:val="none" w:sz="0" w:space="0" w:color="auto"/>
                    <w:right w:val="none" w:sz="0" w:space="0" w:color="auto"/>
                  </w:divBdr>
                  <w:divsChild>
                    <w:div w:id="1260328916">
                      <w:marLeft w:val="0"/>
                      <w:marRight w:val="0"/>
                      <w:marTop w:val="0"/>
                      <w:marBottom w:val="0"/>
                      <w:divBdr>
                        <w:top w:val="none" w:sz="0" w:space="0" w:color="auto"/>
                        <w:left w:val="none" w:sz="0" w:space="0" w:color="auto"/>
                        <w:bottom w:val="none" w:sz="0" w:space="0" w:color="auto"/>
                        <w:right w:val="none" w:sz="0" w:space="0" w:color="auto"/>
                      </w:divBdr>
                      <w:divsChild>
                        <w:div w:id="1713457920">
                          <w:marLeft w:val="0"/>
                          <w:marRight w:val="0"/>
                          <w:marTop w:val="0"/>
                          <w:marBottom w:val="0"/>
                          <w:divBdr>
                            <w:top w:val="none" w:sz="0" w:space="0" w:color="auto"/>
                            <w:left w:val="none" w:sz="0" w:space="0" w:color="auto"/>
                            <w:bottom w:val="none" w:sz="0" w:space="0" w:color="auto"/>
                            <w:right w:val="none" w:sz="0" w:space="0" w:color="auto"/>
                          </w:divBdr>
                          <w:divsChild>
                            <w:div w:id="697894088">
                              <w:marLeft w:val="0"/>
                              <w:marRight w:val="0"/>
                              <w:marTop w:val="0"/>
                              <w:marBottom w:val="0"/>
                              <w:divBdr>
                                <w:top w:val="none" w:sz="0" w:space="0" w:color="auto"/>
                                <w:left w:val="none" w:sz="0" w:space="0" w:color="auto"/>
                                <w:bottom w:val="none" w:sz="0" w:space="0" w:color="auto"/>
                                <w:right w:val="none" w:sz="0" w:space="0" w:color="auto"/>
                              </w:divBdr>
                              <w:divsChild>
                                <w:div w:id="211520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127726">
                  <w:marLeft w:val="0"/>
                  <w:marRight w:val="0"/>
                  <w:marTop w:val="0"/>
                  <w:marBottom w:val="0"/>
                  <w:divBdr>
                    <w:top w:val="none" w:sz="0" w:space="0" w:color="auto"/>
                    <w:left w:val="none" w:sz="0" w:space="0" w:color="auto"/>
                    <w:bottom w:val="none" w:sz="0" w:space="0" w:color="auto"/>
                    <w:right w:val="none" w:sz="0" w:space="0" w:color="auto"/>
                  </w:divBdr>
                  <w:divsChild>
                    <w:div w:id="363098318">
                      <w:marLeft w:val="0"/>
                      <w:marRight w:val="0"/>
                      <w:marTop w:val="0"/>
                      <w:marBottom w:val="0"/>
                      <w:divBdr>
                        <w:top w:val="none" w:sz="0" w:space="0" w:color="auto"/>
                        <w:left w:val="none" w:sz="0" w:space="0" w:color="auto"/>
                        <w:bottom w:val="none" w:sz="0" w:space="0" w:color="auto"/>
                        <w:right w:val="none" w:sz="0" w:space="0" w:color="auto"/>
                      </w:divBdr>
                      <w:divsChild>
                        <w:div w:id="2123839719">
                          <w:marLeft w:val="0"/>
                          <w:marRight w:val="0"/>
                          <w:marTop w:val="0"/>
                          <w:marBottom w:val="0"/>
                          <w:divBdr>
                            <w:top w:val="none" w:sz="0" w:space="0" w:color="auto"/>
                            <w:left w:val="none" w:sz="0" w:space="0" w:color="auto"/>
                            <w:bottom w:val="none" w:sz="0" w:space="0" w:color="auto"/>
                            <w:right w:val="none" w:sz="0" w:space="0" w:color="auto"/>
                          </w:divBdr>
                          <w:divsChild>
                            <w:div w:id="90668611">
                              <w:marLeft w:val="0"/>
                              <w:marRight w:val="0"/>
                              <w:marTop w:val="0"/>
                              <w:marBottom w:val="0"/>
                              <w:divBdr>
                                <w:top w:val="none" w:sz="0" w:space="0" w:color="auto"/>
                                <w:left w:val="none" w:sz="0" w:space="0" w:color="auto"/>
                                <w:bottom w:val="none" w:sz="0" w:space="0" w:color="auto"/>
                                <w:right w:val="none" w:sz="0" w:space="0" w:color="auto"/>
                              </w:divBdr>
                              <w:divsChild>
                                <w:div w:id="539630527">
                                  <w:marLeft w:val="0"/>
                                  <w:marRight w:val="0"/>
                                  <w:marTop w:val="0"/>
                                  <w:marBottom w:val="0"/>
                                  <w:divBdr>
                                    <w:top w:val="none" w:sz="0" w:space="0" w:color="auto"/>
                                    <w:left w:val="none" w:sz="0" w:space="0" w:color="auto"/>
                                    <w:bottom w:val="none" w:sz="0" w:space="0" w:color="auto"/>
                                    <w:right w:val="none" w:sz="0" w:space="0" w:color="auto"/>
                                  </w:divBdr>
                                  <w:divsChild>
                                    <w:div w:id="525605700">
                                      <w:marLeft w:val="0"/>
                                      <w:marRight w:val="0"/>
                                      <w:marTop w:val="0"/>
                                      <w:marBottom w:val="0"/>
                                      <w:divBdr>
                                        <w:top w:val="none" w:sz="0" w:space="0" w:color="auto"/>
                                        <w:left w:val="none" w:sz="0" w:space="0" w:color="auto"/>
                                        <w:bottom w:val="none" w:sz="0" w:space="0" w:color="auto"/>
                                        <w:right w:val="none" w:sz="0" w:space="0" w:color="auto"/>
                                      </w:divBdr>
                                      <w:divsChild>
                                        <w:div w:id="293802882">
                                          <w:marLeft w:val="0"/>
                                          <w:marRight w:val="0"/>
                                          <w:marTop w:val="0"/>
                                          <w:marBottom w:val="0"/>
                                          <w:divBdr>
                                            <w:top w:val="none" w:sz="0" w:space="0" w:color="auto"/>
                                            <w:left w:val="none" w:sz="0" w:space="0" w:color="auto"/>
                                            <w:bottom w:val="none" w:sz="0" w:space="0" w:color="auto"/>
                                            <w:right w:val="none" w:sz="0" w:space="0" w:color="auto"/>
                                          </w:divBdr>
                                        </w:div>
                                        <w:div w:id="49965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9310470">
      <w:bodyDiv w:val="1"/>
      <w:marLeft w:val="0"/>
      <w:marRight w:val="0"/>
      <w:marTop w:val="0"/>
      <w:marBottom w:val="0"/>
      <w:divBdr>
        <w:top w:val="none" w:sz="0" w:space="0" w:color="auto"/>
        <w:left w:val="none" w:sz="0" w:space="0" w:color="auto"/>
        <w:bottom w:val="none" w:sz="0" w:space="0" w:color="auto"/>
        <w:right w:val="none" w:sz="0" w:space="0" w:color="auto"/>
      </w:divBdr>
    </w:div>
    <w:div w:id="2023899893">
      <w:bodyDiv w:val="1"/>
      <w:marLeft w:val="0"/>
      <w:marRight w:val="0"/>
      <w:marTop w:val="0"/>
      <w:marBottom w:val="0"/>
      <w:divBdr>
        <w:top w:val="none" w:sz="0" w:space="0" w:color="auto"/>
        <w:left w:val="none" w:sz="0" w:space="0" w:color="auto"/>
        <w:bottom w:val="none" w:sz="0" w:space="0" w:color="auto"/>
        <w:right w:val="none" w:sz="0" w:space="0" w:color="auto"/>
      </w:divBdr>
    </w:div>
    <w:div w:id="2030984969">
      <w:bodyDiv w:val="1"/>
      <w:marLeft w:val="0"/>
      <w:marRight w:val="0"/>
      <w:marTop w:val="0"/>
      <w:marBottom w:val="0"/>
      <w:divBdr>
        <w:top w:val="none" w:sz="0" w:space="0" w:color="auto"/>
        <w:left w:val="none" w:sz="0" w:space="0" w:color="auto"/>
        <w:bottom w:val="none" w:sz="0" w:space="0" w:color="auto"/>
        <w:right w:val="none" w:sz="0" w:space="0" w:color="auto"/>
      </w:divBdr>
    </w:div>
    <w:div w:id="2042582726">
      <w:bodyDiv w:val="1"/>
      <w:marLeft w:val="0"/>
      <w:marRight w:val="0"/>
      <w:marTop w:val="0"/>
      <w:marBottom w:val="0"/>
      <w:divBdr>
        <w:top w:val="none" w:sz="0" w:space="0" w:color="auto"/>
        <w:left w:val="none" w:sz="0" w:space="0" w:color="auto"/>
        <w:bottom w:val="none" w:sz="0" w:space="0" w:color="auto"/>
        <w:right w:val="none" w:sz="0" w:space="0" w:color="auto"/>
      </w:divBdr>
    </w:div>
    <w:div w:id="2050834711">
      <w:bodyDiv w:val="1"/>
      <w:marLeft w:val="0"/>
      <w:marRight w:val="0"/>
      <w:marTop w:val="0"/>
      <w:marBottom w:val="0"/>
      <w:divBdr>
        <w:top w:val="none" w:sz="0" w:space="0" w:color="auto"/>
        <w:left w:val="none" w:sz="0" w:space="0" w:color="auto"/>
        <w:bottom w:val="none" w:sz="0" w:space="0" w:color="auto"/>
        <w:right w:val="none" w:sz="0" w:space="0" w:color="auto"/>
      </w:divBdr>
    </w:div>
    <w:div w:id="2085295162">
      <w:bodyDiv w:val="1"/>
      <w:marLeft w:val="0"/>
      <w:marRight w:val="0"/>
      <w:marTop w:val="0"/>
      <w:marBottom w:val="0"/>
      <w:divBdr>
        <w:top w:val="none" w:sz="0" w:space="0" w:color="auto"/>
        <w:left w:val="none" w:sz="0" w:space="0" w:color="auto"/>
        <w:bottom w:val="none" w:sz="0" w:space="0" w:color="auto"/>
        <w:right w:val="none" w:sz="0" w:space="0" w:color="auto"/>
      </w:divBdr>
    </w:div>
    <w:div w:id="21196395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0.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Executive">
  <a:themeElements>
    <a:clrScheme name="Custom 5">
      <a:dk1>
        <a:srgbClr val="004157"/>
      </a:dk1>
      <a:lt1>
        <a:sysClr val="window" lastClr="FFFFFF"/>
      </a:lt1>
      <a:dk2>
        <a:srgbClr val="004157"/>
      </a:dk2>
      <a:lt2>
        <a:srgbClr val="00ABC3"/>
      </a:lt2>
      <a:accent1>
        <a:srgbClr val="004157"/>
      </a:accent1>
      <a:accent2>
        <a:srgbClr val="9FC031"/>
      </a:accent2>
      <a:accent3>
        <a:srgbClr val="F37429"/>
      </a:accent3>
      <a:accent4>
        <a:srgbClr val="D50F62"/>
      </a:accent4>
      <a:accent5>
        <a:srgbClr val="78278B"/>
      </a:accent5>
      <a:accent6>
        <a:srgbClr val="FEA022"/>
      </a:accent6>
      <a:hlink>
        <a:srgbClr val="E68200"/>
      </a:hlink>
      <a:folHlink>
        <a:srgbClr val="FFA94A"/>
      </a:folHlink>
    </a:clrScheme>
    <a:fontScheme name="Executi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xecutiv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txDef>
      <a:spPr>
        <a:solidFill>
          <a:schemeClr val="lt1"/>
        </a:solidFill>
        <a:ln w="6350">
          <a:noFill/>
        </a:ln>
        <a:effec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8D435BF5EBFB4682D53DC8A622D45F" ma:contentTypeVersion="12" ma:contentTypeDescription="Create a new document." ma:contentTypeScope="" ma:versionID="43f159257cb692f2ca7dbe49e26bdbd9">
  <xsd:schema xmlns:xsd="http://www.w3.org/2001/XMLSchema" xmlns:xs="http://www.w3.org/2001/XMLSchema" xmlns:p="http://schemas.microsoft.com/office/2006/metadata/properties" xmlns:ns2="28fc1ef1-2340-4ae3-b353-e3421f031df8" xmlns:ns3="d1c56f3d-5898-43f5-8b53-976cbd2e8c0a" targetNamespace="http://schemas.microsoft.com/office/2006/metadata/properties" ma:root="true" ma:fieldsID="1e7c8a8061c7efc5b7cfaff2e236bb09" ns2:_="" ns3:_="">
    <xsd:import namespace="28fc1ef1-2340-4ae3-b353-e3421f031df8"/>
    <xsd:import namespace="d1c56f3d-5898-43f5-8b53-976cbd2e8c0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fc1ef1-2340-4ae3-b353-e3421f031d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cbcb68d-c6d4-4a36-9706-f3153e121e7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c56f3d-5898-43f5-8b53-976cbd2e8c0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6b77d05-e7f6-4b1a-a6a4-06768acd06fd}" ma:internalName="TaxCatchAll" ma:showField="CatchAllData" ma:web="d1c56f3d-5898-43f5-8b53-976cbd2e8c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8fc1ef1-2340-4ae3-b353-e3421f031df8">
      <Terms xmlns="http://schemas.microsoft.com/office/infopath/2007/PartnerControls"/>
    </lcf76f155ced4ddcb4097134ff3c332f>
    <TaxCatchAll xmlns="d1c56f3d-5898-43f5-8b53-976cbd2e8c0a" xsi:nil="true"/>
  </documentManagement>
</p:properties>
</file>

<file path=customXml/itemProps1.xml><?xml version="1.0" encoding="utf-8"?>
<ds:datastoreItem xmlns:ds="http://schemas.openxmlformats.org/officeDocument/2006/customXml" ds:itemID="{B1951B7E-DC7E-483A-8E8F-6749A2A58C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fc1ef1-2340-4ae3-b353-e3421f031df8"/>
    <ds:schemaRef ds:uri="d1c56f3d-5898-43f5-8b53-976cbd2e8c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4C2543-10ED-4A78-BB6C-ADF340ED8C56}">
  <ds:schemaRefs>
    <ds:schemaRef ds:uri="http://schemas.microsoft.com/sharepoint/v3/contenttype/forms"/>
  </ds:schemaRefs>
</ds:datastoreItem>
</file>

<file path=customXml/itemProps3.xml><?xml version="1.0" encoding="utf-8"?>
<ds:datastoreItem xmlns:ds="http://schemas.openxmlformats.org/officeDocument/2006/customXml" ds:itemID="{DF75502F-A6CC-4C94-A3BC-675C4C326FAF}">
  <ds:schemaRefs>
    <ds:schemaRef ds:uri="http://schemas.openxmlformats.org/officeDocument/2006/bibliography"/>
  </ds:schemaRefs>
</ds:datastoreItem>
</file>

<file path=customXml/itemProps4.xml><?xml version="1.0" encoding="utf-8"?>
<ds:datastoreItem xmlns:ds="http://schemas.openxmlformats.org/officeDocument/2006/customXml" ds:itemID="{F2FD41E8-6D90-4FE9-9F1E-DE40A87A4DB1}">
  <ds:schemaRefs>
    <ds:schemaRef ds:uri="http://schemas.microsoft.com/office/2006/metadata/properties"/>
    <ds:schemaRef ds:uri="http://schemas.microsoft.com/office/infopath/2007/PartnerControls"/>
    <ds:schemaRef ds:uri="28fc1ef1-2340-4ae3-b353-e3421f031df8"/>
    <ds:schemaRef ds:uri="d1c56f3d-5898-43f5-8b53-976cbd2e8c0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Words>
  <Characters>13</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StockLayouts</Company>
  <LinksUpToDate>false</LinksUpToDate>
  <CharactersWithSpaces>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Labrie-Shanks</dc:creator>
  <cp:keywords/>
  <dc:description/>
  <cp:lastModifiedBy>Steven Ferriter</cp:lastModifiedBy>
  <cp:revision>2</cp:revision>
  <cp:lastPrinted>2025-01-27T22:29:00Z</cp:lastPrinted>
  <dcterms:created xsi:type="dcterms:W3CDTF">2025-02-24T22:28:00Z</dcterms:created>
  <dcterms:modified xsi:type="dcterms:W3CDTF">2025-02-24T22:28:00Z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TC011832721033</vt:lpwstr>
  </property>
  <property fmtid="{D5CDD505-2E9C-101B-9397-08002B2CF9AE}" pid="3" name="ContentTypeId">
    <vt:lpwstr>0x010100398D435BF5EBFB4682D53DC8A622D45F</vt:lpwstr>
  </property>
  <property fmtid="{D5CDD505-2E9C-101B-9397-08002B2CF9AE}" pid="4" name="MediaServiceImageTags">
    <vt:lpwstr/>
  </property>
</Properties>
</file>